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AB0A" w14:textId="5C28D6F2" w:rsidR="00375928" w:rsidRPr="00A94417" w:rsidRDefault="00375928" w:rsidP="00531DE9">
      <w:pPr>
        <w:pStyle w:val="Default"/>
        <w:spacing w:before="240" w:after="240" w:line="276" w:lineRule="auto"/>
        <w:jc w:val="center"/>
        <w:rPr>
          <w:b/>
          <w:bCs/>
          <w:sz w:val="22"/>
          <w:szCs w:val="22"/>
        </w:rPr>
      </w:pPr>
      <w:r w:rsidRPr="008D12D2">
        <w:rPr>
          <w:b/>
          <w:bCs/>
          <w:sz w:val="22"/>
          <w:szCs w:val="22"/>
        </w:rPr>
        <w:t xml:space="preserve">ДОГОВІР </w:t>
      </w:r>
      <w:r w:rsidR="00B227D3" w:rsidRPr="00B227D3">
        <w:rPr>
          <w:b/>
          <w:bCs/>
          <w:sz w:val="22"/>
          <w:szCs w:val="22"/>
          <w:lang w:val="ru-RU"/>
        </w:rPr>
        <w:t xml:space="preserve">№ </w:t>
      </w:r>
      <w:r w:rsidR="00A94417">
        <w:rPr>
          <w:b/>
          <w:bCs/>
          <w:sz w:val="22"/>
          <w:szCs w:val="22"/>
          <w:lang w:val="ru-RU"/>
        </w:rPr>
        <w:t>________</w:t>
      </w:r>
    </w:p>
    <w:p w14:paraId="293C575B" w14:textId="32CC5656" w:rsidR="00375928" w:rsidRPr="008D12D2" w:rsidRDefault="00375928" w:rsidP="00531DE9">
      <w:pPr>
        <w:pStyle w:val="Default"/>
        <w:spacing w:before="240" w:after="240" w:line="276" w:lineRule="auto"/>
        <w:jc w:val="center"/>
        <w:rPr>
          <w:b/>
          <w:bCs/>
          <w:sz w:val="22"/>
          <w:szCs w:val="22"/>
        </w:rPr>
      </w:pPr>
      <w:r w:rsidRPr="008D12D2">
        <w:rPr>
          <w:b/>
          <w:bCs/>
          <w:sz w:val="22"/>
          <w:szCs w:val="22"/>
        </w:rPr>
        <w:t>НА ПОСТАЧАННЯ ПРИРОДНОГО ГАЗУ</w:t>
      </w:r>
    </w:p>
    <w:p w14:paraId="0AF004CB" w14:textId="7A5AB6C7" w:rsidR="00375928" w:rsidRPr="00695C10" w:rsidRDefault="00375928" w:rsidP="00531DE9">
      <w:pPr>
        <w:pStyle w:val="Default"/>
        <w:spacing w:before="240" w:after="240" w:line="276" w:lineRule="auto"/>
        <w:jc w:val="both"/>
        <w:rPr>
          <w:sz w:val="22"/>
          <w:szCs w:val="22"/>
        </w:rPr>
      </w:pPr>
      <w:r w:rsidRPr="00695C10">
        <w:rPr>
          <w:sz w:val="22"/>
          <w:szCs w:val="22"/>
        </w:rPr>
        <w:t xml:space="preserve">м. Київ </w:t>
      </w:r>
      <w:r w:rsidR="00695C10" w:rsidRPr="00695C10">
        <w:rPr>
          <w:sz w:val="22"/>
          <w:szCs w:val="22"/>
          <w:lang w:val="ru-RU"/>
        </w:rPr>
        <w:t xml:space="preserve">                                                                                                                           </w:t>
      </w:r>
      <w:r w:rsidR="00A94417">
        <w:rPr>
          <w:sz w:val="22"/>
          <w:szCs w:val="22"/>
          <w:lang w:val="ru-RU"/>
        </w:rPr>
        <w:t>____________</w:t>
      </w:r>
      <w:r w:rsidRPr="00695C10">
        <w:rPr>
          <w:sz w:val="22"/>
          <w:szCs w:val="22"/>
        </w:rPr>
        <w:t xml:space="preserve"> 202</w:t>
      </w:r>
      <w:r w:rsidR="00A94417">
        <w:rPr>
          <w:sz w:val="22"/>
          <w:szCs w:val="22"/>
        </w:rPr>
        <w:t>__</w:t>
      </w:r>
      <w:r w:rsidRPr="00695C10">
        <w:rPr>
          <w:sz w:val="22"/>
          <w:szCs w:val="22"/>
        </w:rPr>
        <w:t xml:space="preserve">р. </w:t>
      </w:r>
    </w:p>
    <w:p w14:paraId="34F4A535" w14:textId="43171C89" w:rsidR="00375928" w:rsidRPr="008D12D2" w:rsidRDefault="00375928" w:rsidP="00531DE9">
      <w:pPr>
        <w:pStyle w:val="Default"/>
        <w:spacing w:before="240" w:after="240" w:line="276" w:lineRule="auto"/>
        <w:jc w:val="both"/>
        <w:rPr>
          <w:sz w:val="22"/>
          <w:szCs w:val="22"/>
        </w:rPr>
      </w:pPr>
      <w:r w:rsidRPr="00F13B64">
        <w:rPr>
          <w:b/>
          <w:bCs/>
          <w:sz w:val="22"/>
          <w:szCs w:val="22"/>
        </w:rPr>
        <w:t>ТОВАРИСТВО З ОБМЕЖЕНОЮ ВІДПОВІДАЛЬНІСТЮ «</w:t>
      </w:r>
      <w:r w:rsidR="00A94417">
        <w:rPr>
          <w:b/>
          <w:bCs/>
          <w:sz w:val="22"/>
          <w:szCs w:val="22"/>
        </w:rPr>
        <w:t>___________________________</w:t>
      </w:r>
      <w:r w:rsidRPr="00F13B64">
        <w:rPr>
          <w:b/>
          <w:bCs/>
          <w:sz w:val="22"/>
          <w:szCs w:val="22"/>
        </w:rPr>
        <w:t>»</w:t>
      </w:r>
      <w:r w:rsidRPr="008D12D2">
        <w:rPr>
          <w:sz w:val="22"/>
          <w:szCs w:val="22"/>
        </w:rPr>
        <w:t xml:space="preserve"> (ЕІС-код </w:t>
      </w:r>
      <w:r w:rsidR="00695C10">
        <w:rPr>
          <w:sz w:val="22"/>
          <w:szCs w:val="22"/>
        </w:rPr>
        <w:t>_____________</w:t>
      </w:r>
      <w:r w:rsidRPr="008D12D2">
        <w:rPr>
          <w:sz w:val="22"/>
          <w:szCs w:val="22"/>
        </w:rPr>
        <w:t xml:space="preserve">), у подальшому «Постачальник», в особі директора </w:t>
      </w:r>
      <w:r w:rsidR="00A94417">
        <w:rPr>
          <w:sz w:val="22"/>
          <w:szCs w:val="22"/>
        </w:rPr>
        <w:t>____________________________________________</w:t>
      </w:r>
      <w:r w:rsidRPr="008D12D2">
        <w:rPr>
          <w:sz w:val="22"/>
          <w:szCs w:val="22"/>
        </w:rPr>
        <w:t xml:space="preserve">, що діє на підставі Статуту, з однієї сторони, і </w:t>
      </w:r>
    </w:p>
    <w:p w14:paraId="2872A458" w14:textId="77777777" w:rsidR="00375928" w:rsidRDefault="00375928" w:rsidP="00531DE9">
      <w:pPr>
        <w:pStyle w:val="Default"/>
        <w:spacing w:before="240" w:after="240" w:line="276" w:lineRule="auto"/>
        <w:jc w:val="both"/>
        <w:rPr>
          <w:sz w:val="22"/>
          <w:szCs w:val="22"/>
        </w:rPr>
      </w:pPr>
      <w:r w:rsidRPr="008D12D2">
        <w:rPr>
          <w:sz w:val="22"/>
          <w:szCs w:val="22"/>
        </w:rPr>
        <w:t xml:space="preserve">_______________ (ЕІС-код _______________) у подальшому «Споживач», в особі ___________, що діє на підставі статуту, а разом «Сторони», уклали даний Договір про наступне: </w:t>
      </w:r>
    </w:p>
    <w:p w14:paraId="51177F63" w14:textId="27C05936" w:rsidR="00375928" w:rsidRPr="00695C10" w:rsidRDefault="00375928" w:rsidP="00531DE9">
      <w:pPr>
        <w:pStyle w:val="Default"/>
        <w:spacing w:before="240" w:after="240" w:line="276" w:lineRule="auto"/>
        <w:jc w:val="center"/>
        <w:rPr>
          <w:b/>
          <w:bCs/>
          <w:sz w:val="22"/>
          <w:szCs w:val="22"/>
        </w:rPr>
      </w:pPr>
      <w:r w:rsidRPr="00695C10">
        <w:rPr>
          <w:b/>
          <w:bCs/>
          <w:sz w:val="22"/>
          <w:szCs w:val="22"/>
        </w:rPr>
        <w:t>1. ПРЕДМЕТ ДОГОВОРУ</w:t>
      </w:r>
    </w:p>
    <w:p w14:paraId="2A7131EE" w14:textId="03D55D8A" w:rsidR="00031377" w:rsidRPr="00031377" w:rsidRDefault="00031377" w:rsidP="00031377">
      <w:pPr>
        <w:pStyle w:val="Default"/>
        <w:spacing w:before="240" w:after="240" w:line="276" w:lineRule="auto"/>
        <w:jc w:val="both"/>
        <w:rPr>
          <w:sz w:val="22"/>
          <w:szCs w:val="22"/>
        </w:rPr>
      </w:pPr>
      <w:r>
        <w:rPr>
          <w:sz w:val="22"/>
          <w:szCs w:val="22"/>
        </w:rPr>
        <w:t>1.1.</w:t>
      </w:r>
      <w:r w:rsidR="00375928" w:rsidRPr="008D12D2">
        <w:rPr>
          <w:sz w:val="22"/>
          <w:szCs w:val="22"/>
        </w:rPr>
        <w:t xml:space="preserve">Постачальник зобов'язується поставити Споживачеві природний газ (надалі за текстом – «газ») належної якості та в необхідних для нього об’ємах та/або обсягах, у порядку, передбаченому даним Договором, а Споживач зобов'язується оплатити вартість прийнятого природного газу в розмірі, строки та порядку, передбачених даним Договором. </w:t>
      </w:r>
    </w:p>
    <w:p w14:paraId="5D109AD4" w14:textId="7C65AA39" w:rsidR="00031377" w:rsidRDefault="00031377" w:rsidP="00031377">
      <w:pPr>
        <w:pStyle w:val="Default"/>
        <w:spacing w:before="240" w:after="240" w:line="276" w:lineRule="auto"/>
        <w:jc w:val="both"/>
        <w:rPr>
          <w:sz w:val="22"/>
          <w:szCs w:val="22"/>
        </w:rPr>
      </w:pPr>
      <w:r w:rsidRPr="00031377">
        <w:rPr>
          <w:b/>
          <w:bCs/>
          <w:sz w:val="22"/>
          <w:szCs w:val="22"/>
        </w:rPr>
        <w:t>1.2</w:t>
      </w:r>
      <w:r w:rsidRPr="003B2D6B">
        <w:rPr>
          <w:b/>
          <w:bCs/>
          <w:sz w:val="22"/>
          <w:szCs w:val="22"/>
        </w:rPr>
        <w:t xml:space="preserve">. </w:t>
      </w:r>
      <w:r w:rsidRPr="003B2D6B">
        <w:rPr>
          <w:sz w:val="22"/>
          <w:szCs w:val="22"/>
        </w:rPr>
        <w:t xml:space="preserve">Обсяг запланованої поставки газу за даним Договором складає </w:t>
      </w:r>
      <w:r w:rsidRPr="003B2D6B">
        <w:rPr>
          <w:b/>
          <w:bCs/>
          <w:sz w:val="22"/>
          <w:szCs w:val="22"/>
        </w:rPr>
        <w:t xml:space="preserve">_____ </w:t>
      </w:r>
      <w:r w:rsidRPr="003B2D6B">
        <w:rPr>
          <w:sz w:val="22"/>
          <w:szCs w:val="22"/>
        </w:rPr>
        <w:t>тис. м³</w:t>
      </w:r>
      <w:r w:rsidRPr="003B2D6B">
        <w:rPr>
          <w:b/>
          <w:bCs/>
          <w:sz w:val="22"/>
          <w:szCs w:val="22"/>
        </w:rPr>
        <w:t xml:space="preserve"> </w:t>
      </w:r>
      <w:r w:rsidRPr="003B2D6B">
        <w:rPr>
          <w:sz w:val="22"/>
          <w:szCs w:val="22"/>
        </w:rPr>
        <w:t>(________ тис</w:t>
      </w:r>
      <w:r w:rsidR="00634B00" w:rsidRPr="003B2D6B">
        <w:rPr>
          <w:sz w:val="22"/>
          <w:szCs w:val="22"/>
        </w:rPr>
        <w:t>.</w:t>
      </w:r>
      <w:r w:rsidRPr="003B2D6B">
        <w:rPr>
          <w:sz w:val="22"/>
          <w:szCs w:val="22"/>
        </w:rPr>
        <w:t xml:space="preserve"> м³)</w:t>
      </w:r>
      <w:r w:rsidRPr="003B2D6B">
        <w:rPr>
          <w:b/>
          <w:bCs/>
          <w:sz w:val="22"/>
          <w:szCs w:val="22"/>
        </w:rPr>
        <w:t xml:space="preserve">, </w:t>
      </w:r>
      <w:r w:rsidRPr="003B2D6B">
        <w:rPr>
          <w:sz w:val="22"/>
          <w:szCs w:val="22"/>
        </w:rPr>
        <w:t>в період з ___ _______ 202</w:t>
      </w:r>
      <w:r w:rsidR="00A94417">
        <w:rPr>
          <w:sz w:val="22"/>
          <w:szCs w:val="22"/>
        </w:rPr>
        <w:t>_</w:t>
      </w:r>
      <w:r w:rsidRPr="003B2D6B">
        <w:rPr>
          <w:sz w:val="22"/>
          <w:szCs w:val="22"/>
        </w:rPr>
        <w:t xml:space="preserve"> року до __ __________ 202</w:t>
      </w:r>
      <w:r w:rsidR="00A94417">
        <w:rPr>
          <w:sz w:val="22"/>
          <w:szCs w:val="22"/>
        </w:rPr>
        <w:t>_</w:t>
      </w:r>
      <w:r w:rsidRPr="003B2D6B">
        <w:rPr>
          <w:sz w:val="22"/>
          <w:szCs w:val="22"/>
        </w:rPr>
        <w:t xml:space="preserve"> року, в тому числі з розбивкою на місяці (тис. м³):</w:t>
      </w:r>
    </w:p>
    <w:tbl>
      <w:tblPr>
        <w:tblStyle w:val="a3"/>
        <w:tblW w:w="0" w:type="auto"/>
        <w:tblLook w:val="04A0" w:firstRow="1" w:lastRow="0" w:firstColumn="1" w:lastColumn="0" w:noHBand="0" w:noVBand="1"/>
      </w:tblPr>
      <w:tblGrid>
        <w:gridCol w:w="1557"/>
        <w:gridCol w:w="1557"/>
        <w:gridCol w:w="1557"/>
        <w:gridCol w:w="1558"/>
        <w:gridCol w:w="1558"/>
        <w:gridCol w:w="1558"/>
      </w:tblGrid>
      <w:tr w:rsidR="00031377" w14:paraId="57B46841" w14:textId="77777777" w:rsidTr="00031377">
        <w:tc>
          <w:tcPr>
            <w:tcW w:w="1557" w:type="dxa"/>
          </w:tcPr>
          <w:p w14:paraId="6DA44DFC" w14:textId="77777777" w:rsidR="00031377" w:rsidRDefault="00031377" w:rsidP="00031377">
            <w:pPr>
              <w:pStyle w:val="Default"/>
              <w:jc w:val="both"/>
              <w:rPr>
                <w:sz w:val="22"/>
                <w:szCs w:val="22"/>
              </w:rPr>
            </w:pPr>
          </w:p>
        </w:tc>
        <w:tc>
          <w:tcPr>
            <w:tcW w:w="1557" w:type="dxa"/>
          </w:tcPr>
          <w:p w14:paraId="53509E67" w14:textId="77777777" w:rsidR="00031377" w:rsidRDefault="00031377" w:rsidP="00031377">
            <w:pPr>
              <w:pStyle w:val="Default"/>
              <w:jc w:val="both"/>
              <w:rPr>
                <w:sz w:val="22"/>
                <w:szCs w:val="22"/>
              </w:rPr>
            </w:pPr>
          </w:p>
        </w:tc>
        <w:tc>
          <w:tcPr>
            <w:tcW w:w="1557" w:type="dxa"/>
          </w:tcPr>
          <w:p w14:paraId="56D9B7F3" w14:textId="77777777" w:rsidR="00031377" w:rsidRDefault="00031377" w:rsidP="00031377">
            <w:pPr>
              <w:pStyle w:val="Default"/>
              <w:jc w:val="both"/>
              <w:rPr>
                <w:sz w:val="22"/>
                <w:szCs w:val="22"/>
              </w:rPr>
            </w:pPr>
          </w:p>
        </w:tc>
        <w:tc>
          <w:tcPr>
            <w:tcW w:w="1558" w:type="dxa"/>
          </w:tcPr>
          <w:p w14:paraId="7972B9A5" w14:textId="77777777" w:rsidR="00031377" w:rsidRDefault="00031377" w:rsidP="00031377">
            <w:pPr>
              <w:pStyle w:val="Default"/>
              <w:jc w:val="both"/>
              <w:rPr>
                <w:sz w:val="22"/>
                <w:szCs w:val="22"/>
              </w:rPr>
            </w:pPr>
          </w:p>
        </w:tc>
        <w:tc>
          <w:tcPr>
            <w:tcW w:w="1558" w:type="dxa"/>
          </w:tcPr>
          <w:p w14:paraId="4148DD03" w14:textId="77777777" w:rsidR="00031377" w:rsidRDefault="00031377" w:rsidP="00031377">
            <w:pPr>
              <w:pStyle w:val="Default"/>
              <w:jc w:val="both"/>
              <w:rPr>
                <w:sz w:val="22"/>
                <w:szCs w:val="22"/>
              </w:rPr>
            </w:pPr>
          </w:p>
        </w:tc>
        <w:tc>
          <w:tcPr>
            <w:tcW w:w="1558" w:type="dxa"/>
          </w:tcPr>
          <w:p w14:paraId="23538F7D" w14:textId="77777777" w:rsidR="00031377" w:rsidRDefault="00031377" w:rsidP="00031377">
            <w:pPr>
              <w:pStyle w:val="Default"/>
              <w:jc w:val="both"/>
              <w:rPr>
                <w:sz w:val="22"/>
                <w:szCs w:val="22"/>
              </w:rPr>
            </w:pPr>
          </w:p>
        </w:tc>
      </w:tr>
      <w:tr w:rsidR="00031377" w14:paraId="71F1FCB1" w14:textId="77777777" w:rsidTr="00031377">
        <w:tc>
          <w:tcPr>
            <w:tcW w:w="1557" w:type="dxa"/>
          </w:tcPr>
          <w:p w14:paraId="3F106825" w14:textId="77777777" w:rsidR="00031377" w:rsidRDefault="00031377" w:rsidP="00031377">
            <w:pPr>
              <w:pStyle w:val="Default"/>
              <w:jc w:val="both"/>
              <w:rPr>
                <w:sz w:val="22"/>
                <w:szCs w:val="22"/>
              </w:rPr>
            </w:pPr>
          </w:p>
        </w:tc>
        <w:tc>
          <w:tcPr>
            <w:tcW w:w="1557" w:type="dxa"/>
          </w:tcPr>
          <w:p w14:paraId="737827CF" w14:textId="77777777" w:rsidR="00031377" w:rsidRDefault="00031377" w:rsidP="00031377">
            <w:pPr>
              <w:pStyle w:val="Default"/>
              <w:jc w:val="both"/>
              <w:rPr>
                <w:sz w:val="22"/>
                <w:szCs w:val="22"/>
              </w:rPr>
            </w:pPr>
          </w:p>
        </w:tc>
        <w:tc>
          <w:tcPr>
            <w:tcW w:w="1557" w:type="dxa"/>
          </w:tcPr>
          <w:p w14:paraId="639C1E44" w14:textId="77777777" w:rsidR="00031377" w:rsidRDefault="00031377" w:rsidP="00031377">
            <w:pPr>
              <w:pStyle w:val="Default"/>
              <w:jc w:val="both"/>
              <w:rPr>
                <w:sz w:val="22"/>
                <w:szCs w:val="22"/>
              </w:rPr>
            </w:pPr>
          </w:p>
        </w:tc>
        <w:tc>
          <w:tcPr>
            <w:tcW w:w="1558" w:type="dxa"/>
          </w:tcPr>
          <w:p w14:paraId="77421075" w14:textId="77777777" w:rsidR="00031377" w:rsidRDefault="00031377" w:rsidP="00031377">
            <w:pPr>
              <w:pStyle w:val="Default"/>
              <w:jc w:val="both"/>
              <w:rPr>
                <w:sz w:val="22"/>
                <w:szCs w:val="22"/>
              </w:rPr>
            </w:pPr>
          </w:p>
        </w:tc>
        <w:tc>
          <w:tcPr>
            <w:tcW w:w="1558" w:type="dxa"/>
          </w:tcPr>
          <w:p w14:paraId="3C7E5F13" w14:textId="77777777" w:rsidR="00031377" w:rsidRDefault="00031377" w:rsidP="00031377">
            <w:pPr>
              <w:pStyle w:val="Default"/>
              <w:jc w:val="both"/>
              <w:rPr>
                <w:sz w:val="22"/>
                <w:szCs w:val="22"/>
              </w:rPr>
            </w:pPr>
          </w:p>
        </w:tc>
        <w:tc>
          <w:tcPr>
            <w:tcW w:w="1558" w:type="dxa"/>
          </w:tcPr>
          <w:p w14:paraId="57123E6F" w14:textId="77777777" w:rsidR="00031377" w:rsidRDefault="00031377" w:rsidP="00031377">
            <w:pPr>
              <w:pStyle w:val="Default"/>
              <w:jc w:val="both"/>
              <w:rPr>
                <w:sz w:val="22"/>
                <w:szCs w:val="22"/>
              </w:rPr>
            </w:pPr>
          </w:p>
        </w:tc>
      </w:tr>
      <w:tr w:rsidR="00031377" w14:paraId="0996D5D7" w14:textId="77777777" w:rsidTr="00031377">
        <w:tc>
          <w:tcPr>
            <w:tcW w:w="1557" w:type="dxa"/>
          </w:tcPr>
          <w:p w14:paraId="6B78005E" w14:textId="77777777" w:rsidR="00031377" w:rsidRDefault="00031377" w:rsidP="00031377">
            <w:pPr>
              <w:pStyle w:val="Default"/>
              <w:jc w:val="both"/>
              <w:rPr>
                <w:sz w:val="22"/>
                <w:szCs w:val="22"/>
              </w:rPr>
            </w:pPr>
          </w:p>
        </w:tc>
        <w:tc>
          <w:tcPr>
            <w:tcW w:w="1557" w:type="dxa"/>
          </w:tcPr>
          <w:p w14:paraId="75B30FE7" w14:textId="77777777" w:rsidR="00031377" w:rsidRDefault="00031377" w:rsidP="00031377">
            <w:pPr>
              <w:pStyle w:val="Default"/>
              <w:jc w:val="both"/>
              <w:rPr>
                <w:sz w:val="22"/>
                <w:szCs w:val="22"/>
              </w:rPr>
            </w:pPr>
          </w:p>
        </w:tc>
        <w:tc>
          <w:tcPr>
            <w:tcW w:w="1557" w:type="dxa"/>
          </w:tcPr>
          <w:p w14:paraId="71761790" w14:textId="77777777" w:rsidR="00031377" w:rsidRDefault="00031377" w:rsidP="00031377">
            <w:pPr>
              <w:pStyle w:val="Default"/>
              <w:jc w:val="both"/>
              <w:rPr>
                <w:sz w:val="22"/>
                <w:szCs w:val="22"/>
              </w:rPr>
            </w:pPr>
          </w:p>
        </w:tc>
        <w:tc>
          <w:tcPr>
            <w:tcW w:w="1558" w:type="dxa"/>
          </w:tcPr>
          <w:p w14:paraId="5A72D8E3" w14:textId="77777777" w:rsidR="00031377" w:rsidRDefault="00031377" w:rsidP="00031377">
            <w:pPr>
              <w:pStyle w:val="Default"/>
              <w:jc w:val="both"/>
              <w:rPr>
                <w:sz w:val="22"/>
                <w:szCs w:val="22"/>
              </w:rPr>
            </w:pPr>
          </w:p>
        </w:tc>
        <w:tc>
          <w:tcPr>
            <w:tcW w:w="1558" w:type="dxa"/>
          </w:tcPr>
          <w:p w14:paraId="02F753C3" w14:textId="77777777" w:rsidR="00031377" w:rsidRDefault="00031377" w:rsidP="00031377">
            <w:pPr>
              <w:pStyle w:val="Default"/>
              <w:jc w:val="both"/>
              <w:rPr>
                <w:sz w:val="22"/>
                <w:szCs w:val="22"/>
              </w:rPr>
            </w:pPr>
          </w:p>
        </w:tc>
        <w:tc>
          <w:tcPr>
            <w:tcW w:w="1558" w:type="dxa"/>
          </w:tcPr>
          <w:p w14:paraId="65550467" w14:textId="77777777" w:rsidR="00031377" w:rsidRDefault="00031377" w:rsidP="00031377">
            <w:pPr>
              <w:pStyle w:val="Default"/>
              <w:jc w:val="both"/>
              <w:rPr>
                <w:sz w:val="22"/>
                <w:szCs w:val="22"/>
              </w:rPr>
            </w:pPr>
          </w:p>
        </w:tc>
      </w:tr>
      <w:tr w:rsidR="00031377" w14:paraId="23F96039" w14:textId="77777777" w:rsidTr="00031377">
        <w:tc>
          <w:tcPr>
            <w:tcW w:w="1557" w:type="dxa"/>
          </w:tcPr>
          <w:p w14:paraId="7A964B3B" w14:textId="77777777" w:rsidR="00031377" w:rsidRDefault="00031377" w:rsidP="00031377">
            <w:pPr>
              <w:pStyle w:val="Default"/>
              <w:jc w:val="both"/>
              <w:rPr>
                <w:sz w:val="22"/>
                <w:szCs w:val="22"/>
              </w:rPr>
            </w:pPr>
          </w:p>
        </w:tc>
        <w:tc>
          <w:tcPr>
            <w:tcW w:w="1557" w:type="dxa"/>
          </w:tcPr>
          <w:p w14:paraId="72D10420" w14:textId="77777777" w:rsidR="00031377" w:rsidRDefault="00031377" w:rsidP="00031377">
            <w:pPr>
              <w:pStyle w:val="Default"/>
              <w:jc w:val="both"/>
              <w:rPr>
                <w:sz w:val="22"/>
                <w:szCs w:val="22"/>
              </w:rPr>
            </w:pPr>
          </w:p>
        </w:tc>
        <w:tc>
          <w:tcPr>
            <w:tcW w:w="1557" w:type="dxa"/>
          </w:tcPr>
          <w:p w14:paraId="57983CD4" w14:textId="77777777" w:rsidR="00031377" w:rsidRDefault="00031377" w:rsidP="00031377">
            <w:pPr>
              <w:pStyle w:val="Default"/>
              <w:jc w:val="both"/>
              <w:rPr>
                <w:sz w:val="22"/>
                <w:szCs w:val="22"/>
              </w:rPr>
            </w:pPr>
          </w:p>
        </w:tc>
        <w:tc>
          <w:tcPr>
            <w:tcW w:w="1558" w:type="dxa"/>
          </w:tcPr>
          <w:p w14:paraId="06627EF0" w14:textId="77777777" w:rsidR="00031377" w:rsidRDefault="00031377" w:rsidP="00031377">
            <w:pPr>
              <w:pStyle w:val="Default"/>
              <w:jc w:val="both"/>
              <w:rPr>
                <w:sz w:val="22"/>
                <w:szCs w:val="22"/>
              </w:rPr>
            </w:pPr>
          </w:p>
        </w:tc>
        <w:tc>
          <w:tcPr>
            <w:tcW w:w="1558" w:type="dxa"/>
          </w:tcPr>
          <w:p w14:paraId="0BAC8293" w14:textId="77777777" w:rsidR="00031377" w:rsidRDefault="00031377" w:rsidP="00031377">
            <w:pPr>
              <w:pStyle w:val="Default"/>
              <w:jc w:val="both"/>
              <w:rPr>
                <w:sz w:val="22"/>
                <w:szCs w:val="22"/>
              </w:rPr>
            </w:pPr>
          </w:p>
        </w:tc>
        <w:tc>
          <w:tcPr>
            <w:tcW w:w="1558" w:type="dxa"/>
          </w:tcPr>
          <w:p w14:paraId="7419FC85" w14:textId="77777777" w:rsidR="00031377" w:rsidRDefault="00031377" w:rsidP="00031377">
            <w:pPr>
              <w:pStyle w:val="Default"/>
              <w:jc w:val="both"/>
              <w:rPr>
                <w:sz w:val="22"/>
                <w:szCs w:val="22"/>
              </w:rPr>
            </w:pPr>
          </w:p>
        </w:tc>
      </w:tr>
    </w:tbl>
    <w:p w14:paraId="0196D5CE" w14:textId="1C69ABC1" w:rsidR="00375928" w:rsidRPr="008D12D2" w:rsidRDefault="00375928" w:rsidP="00531DE9">
      <w:pPr>
        <w:pStyle w:val="Default"/>
        <w:spacing w:before="240" w:after="240" w:line="276" w:lineRule="auto"/>
        <w:jc w:val="both"/>
        <w:rPr>
          <w:sz w:val="22"/>
          <w:szCs w:val="22"/>
        </w:rPr>
      </w:pPr>
      <w:r w:rsidRPr="008D12D2">
        <w:rPr>
          <w:sz w:val="22"/>
          <w:szCs w:val="22"/>
        </w:rPr>
        <w:t xml:space="preserve">1.3. У разі необхідності відступу від запланованих місячних обсягів споживання газу, вказаних в п. 1.2. даного Договору, Постачальник, за письмовою заявкою Споживача здійснює коригування станом на 15 або 25 число та по закінченні звітного місяця по факту споживання. Споживач в письмовому вигляді повідомляє Постачальника про нові заплановані обсяги не пізніше, ніж за 5 днів до дати коригування. </w:t>
      </w:r>
    </w:p>
    <w:p w14:paraId="129501DA"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1.4. У разі зменшення запланованих обсягів газу (аварійна зупинка, технологічні потреби, тощо), для проведення коригування, Споживач повинен невідкладно повідомити Постачальника у телефонному режимі та в термін до 3-х днів надати листа про зняття надлишкових обсягів газу, завіреного печаткою та підписом уповноваженої особи. </w:t>
      </w:r>
    </w:p>
    <w:p w14:paraId="7974BCA5"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У разі перевитрати підтвердженого обсягу природного газу на звітний місяць Споживачем без попередження Постачальника (ненадання та/або несвоєчасного надання заявки-коригування про збільшення планових обсягів постачання природного газу на звітний місяць), Постачальник має право ініціювати/вживати заходів з припинення або обмеження в установленому порядку постачання природного газу Споживачу. </w:t>
      </w:r>
    </w:p>
    <w:p w14:paraId="0E75F0FB"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1.5. Загальна вартість даного Договору визначається обсягом фактично поставленого природного газу Постачальником Споживачу згідно актів прийому-передачі газу, вказаних в п.3.2. даного Договору. </w:t>
      </w:r>
    </w:p>
    <w:p w14:paraId="5DAA7FC2"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1.6. Взаємовідносини між Постачальником і Споживачем регулюються даним Договором, а також Законом України «Про ринок природного газу», Постановою НКРЕКП №2496 від 30.09.2015р. зі </w:t>
      </w:r>
      <w:r w:rsidRPr="008D12D2">
        <w:rPr>
          <w:sz w:val="22"/>
          <w:szCs w:val="22"/>
        </w:rPr>
        <w:lastRenderedPageBreak/>
        <w:t xml:space="preserve">змінами згідно Постанови НКРЕ№ 1418 від 11.08.2016 р. «Про затвердження Правил постачання природного газу», Постановою НКРЕКП №2393 від 30.09.2015р. «Про затвердження правил Кодексу газотранспортної системи», Постановою НКРЕКП №2494 від 30.09.2015р. «Про затвердження правил Кодексу газорозподільних систем» і іншими законодавчими, нормативними актами, які регулюють сферу транспортування газу і газопостачання. </w:t>
      </w:r>
    </w:p>
    <w:p w14:paraId="70F4269E" w14:textId="42A79AC2" w:rsidR="00375928" w:rsidRPr="008D12D2" w:rsidRDefault="00375928" w:rsidP="00531DE9">
      <w:pPr>
        <w:pStyle w:val="Default"/>
        <w:spacing w:before="240" w:after="240" w:line="276" w:lineRule="auto"/>
        <w:jc w:val="both"/>
        <w:rPr>
          <w:sz w:val="22"/>
          <w:szCs w:val="22"/>
        </w:rPr>
      </w:pPr>
      <w:r w:rsidRPr="008D12D2">
        <w:rPr>
          <w:sz w:val="22"/>
          <w:szCs w:val="22"/>
        </w:rPr>
        <w:t xml:space="preserve">1.7. Споживач зобов’язується за 5 календарних дні до дня постачання надати Постачальнику інформацію щодо добового обсягу споживання природного газу в телефонному режимі та на електронну пошту Постачальника, вказану у пункті 8.9. Договору. </w:t>
      </w:r>
    </w:p>
    <w:p w14:paraId="596537E9" w14:textId="1CC87815" w:rsidR="00375928" w:rsidRPr="008D12D2" w:rsidRDefault="00375928" w:rsidP="00531DE9">
      <w:pPr>
        <w:spacing w:before="240" w:after="240" w:line="276" w:lineRule="auto"/>
        <w:jc w:val="both"/>
        <w:rPr>
          <w:rFonts w:ascii="Times New Roman" w:hAnsi="Times New Roman" w:cs="Times New Roman"/>
        </w:rPr>
      </w:pPr>
      <w:r w:rsidRPr="001E0508">
        <w:rPr>
          <w:rFonts w:ascii="Times New Roman" w:hAnsi="Times New Roman" w:cs="Times New Roman"/>
        </w:rPr>
        <w:t>Коригування Споживачем запланованого добового обсягу споживання природного газу може здійснюватися включно до 22:00 год. дня постачання природного газу. З метою коригування запланованого добового обсягу споживання природного газу Споживач надсилає Постачальнику лист-повідомлення на</w:t>
      </w:r>
      <w:r w:rsidR="008175E7" w:rsidRPr="001E0508">
        <w:rPr>
          <w:rFonts w:ascii="Times New Roman" w:hAnsi="Times New Roman" w:cs="Times New Roman"/>
        </w:rPr>
        <w:t xml:space="preserve"> </w:t>
      </w:r>
      <w:r w:rsidRPr="001E0508">
        <w:rPr>
          <w:rFonts w:ascii="Times New Roman" w:hAnsi="Times New Roman" w:cs="Times New Roman"/>
        </w:rPr>
        <w:t>електронну пошту Постачальника, вказану у пункті 8.9. Договору, а також в обов’язковому порядку інформує Постачальника у телефонному режимі.</w:t>
      </w:r>
      <w:r w:rsidRPr="008D12D2">
        <w:rPr>
          <w:rFonts w:ascii="Times New Roman" w:hAnsi="Times New Roman" w:cs="Times New Roman"/>
        </w:rPr>
        <w:t xml:space="preserve"> </w:t>
      </w:r>
    </w:p>
    <w:p w14:paraId="1B1ED49E" w14:textId="4DF993EA" w:rsidR="00375928" w:rsidRPr="008175E7" w:rsidRDefault="00375928" w:rsidP="00531DE9">
      <w:pPr>
        <w:pStyle w:val="Default"/>
        <w:spacing w:before="240" w:after="240" w:line="276" w:lineRule="auto"/>
        <w:jc w:val="center"/>
        <w:rPr>
          <w:b/>
          <w:bCs/>
          <w:sz w:val="22"/>
          <w:szCs w:val="22"/>
        </w:rPr>
      </w:pPr>
      <w:r w:rsidRPr="008175E7">
        <w:rPr>
          <w:b/>
          <w:bCs/>
          <w:sz w:val="22"/>
          <w:szCs w:val="22"/>
        </w:rPr>
        <w:t>2. ПРАВА ТА ОБОВ’ЯЗКИ СТОРІН</w:t>
      </w:r>
    </w:p>
    <w:p w14:paraId="08CF6541"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2.1. Постачальник має право: </w:t>
      </w:r>
    </w:p>
    <w:p w14:paraId="176C1667"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а) на отримання від Споживача своєчасної оплати за природний газ відповідно до умов даного Договору; </w:t>
      </w:r>
    </w:p>
    <w:p w14:paraId="28A43234"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б) на отримання повної і достовірної інформації від Споживача щодо режимів споживання природного газу; </w:t>
      </w:r>
    </w:p>
    <w:p w14:paraId="3E26C4FD"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в) на безперешкодний доступ до точок комерційного обліку природного газу, що встановлені на об’єктах газоспоживання Споживача, для звірки даних фактичного споживання природного газу; </w:t>
      </w:r>
    </w:p>
    <w:p w14:paraId="705FFE6A"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г) на ініціювання процедури припинення (обмеження) постачання природного газу Споживачу у порядку та на умовах, передбачених даним Договором та чинним законодавством; </w:t>
      </w:r>
    </w:p>
    <w:p w14:paraId="2DB026EA"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д) на отримання відшкодування збитків від Споживача за невиконання або неналежне виконання останнім своїх зобов’язань перед Постачальником, передбачених умовами даного Договору та відповідно до чинного законодавства; </w:t>
      </w:r>
    </w:p>
    <w:p w14:paraId="59D1A2F7"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е) проводити разом зі Споживачем звірку фактично спожитих обсягів природного газу з підписанням відповідного акту; </w:t>
      </w:r>
    </w:p>
    <w:p w14:paraId="5A65D444"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є) мати інші права, передбачені чинними нормативно-правовими актами і даним Договором. </w:t>
      </w:r>
    </w:p>
    <w:p w14:paraId="0F8D1C2F"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2.2. Постачальник зобов’язаний: </w:t>
      </w:r>
    </w:p>
    <w:p w14:paraId="337EE4A2"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а) передати Споживачу газ в обсягах і порядку, передбаченому в Розділі 1 даного Договору на точках комерційного обліку газу; </w:t>
      </w:r>
    </w:p>
    <w:p w14:paraId="2615DF1D"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б) протягом місяця споживання природного газу за вимогою Споживача у відповідності з </w:t>
      </w:r>
      <w:proofErr w:type="spellStart"/>
      <w:r w:rsidRPr="008D12D2">
        <w:rPr>
          <w:sz w:val="22"/>
          <w:szCs w:val="22"/>
        </w:rPr>
        <w:t>п.п</w:t>
      </w:r>
      <w:proofErr w:type="spellEnd"/>
      <w:r w:rsidRPr="008D12D2">
        <w:rPr>
          <w:sz w:val="22"/>
          <w:szCs w:val="22"/>
        </w:rPr>
        <w:t xml:space="preserve">. (1.3-1.4) здійснювати коригування обсягів газу; </w:t>
      </w:r>
    </w:p>
    <w:p w14:paraId="301D2138"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в) по закінченню місяця споживання природного газу підписувати акти прийому-передачі газу; </w:t>
      </w:r>
    </w:p>
    <w:p w14:paraId="68903855"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г) забезпечити Споживача всією необхідною інформацією про загальні умови постачання природного газу за даним Договором, його ціну та порядок оплати, про обсяги та інші показники </w:t>
      </w:r>
      <w:r w:rsidRPr="008D12D2">
        <w:rPr>
          <w:sz w:val="22"/>
          <w:szCs w:val="22"/>
        </w:rPr>
        <w:lastRenderedPageBreak/>
        <w:t xml:space="preserve">споживання природного газу, а також іншою інформацією, що має надаватися відповідно до чинного законодавства; </w:t>
      </w:r>
    </w:p>
    <w:p w14:paraId="7FCE10A8"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д) створити точки контакту для надання інформації споживачам. Контактні дані і режим роботи кожної контактної точки повинні бути передбачені на веб-сайті Постачальника у мережі Інтернет; </w:t>
      </w:r>
    </w:p>
    <w:p w14:paraId="1F61FFEF"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е) здійснити необхідні дії з надання статистичної та іншої інформації відповідним органам державної влади та іншим суб’єктам, що контролюють функціонування ринку природного газу; </w:t>
      </w:r>
    </w:p>
    <w:p w14:paraId="0DA433E4"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є) повідомити Споживачу про намір внесення змін до даного Договору в частині умов постачання не пізніше ніж за 30 днів до запланованого набрання чинності таких змін (крім ціни на природний газ, якщо вона встановлюється для постачальника відповідними державними органами та гарантувати право Споживача на дострокове розірвання даного Договору, якщо нові умови постачання є неприйнятними для Споживача; </w:t>
      </w:r>
    </w:p>
    <w:p w14:paraId="6F6770EA"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ж) забезпечити Споживачу вибір способу оплати з метою уникнення дискримінації; </w:t>
      </w:r>
    </w:p>
    <w:p w14:paraId="6E63BEF6"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з) забезпечити Споживача прозорими, простими та доступними способами досудового вирішення спорів з Постачальником; </w:t>
      </w:r>
    </w:p>
    <w:p w14:paraId="03A1CA3F"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і)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 </w:t>
      </w:r>
    </w:p>
    <w:p w14:paraId="70D8957F"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й) в установлені терміни скласти податкову накладну, зареєструвати її в Єдиному реєстрі податкових накладних. </w:t>
      </w:r>
    </w:p>
    <w:p w14:paraId="3FEC1555"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2.3. Споживач має право: </w:t>
      </w:r>
    </w:p>
    <w:p w14:paraId="5EFB42CE"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а) на отримання природного газу належної якості та кількості, фізико-хімічні показники якого відповідають встановленим нормам, в обсягах, визначених даним Договором, за умови дотримання умов даного Договору; </w:t>
      </w:r>
    </w:p>
    <w:p w14:paraId="683ECC60"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б) на коригування протягом звітного місяця підтверджених обсягів природного газу в порядку, передбаченому даним Договором та чинним законодавством; </w:t>
      </w:r>
    </w:p>
    <w:p w14:paraId="4C335C29"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в) безоплатно отримувати всю інформацію щодо ціни природного газу, порядку оплати за спожитий природний газ, а також іншу інформацію, що має надаватися Постачальником відповідно до чинного законодавства та/або даного Договору; </w:t>
      </w:r>
    </w:p>
    <w:p w14:paraId="69637033"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г) самостійно припиняти (обмежувати) відбір природного газу для власних потреб з дотримання вимог природного газу, з якими укладено відповідні договори; </w:t>
      </w:r>
    </w:p>
    <w:p w14:paraId="26D45688"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д) вимагати поновлення постачання природного газу в установленому порядку після усунення порушень і компенсації оплати послуг з відключення та підключення, якщо припинення газопостачання відбулося без розірвання даного Договору; </w:t>
      </w:r>
    </w:p>
    <w:p w14:paraId="3B085881"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е) мати інші права, передбачені даним Договором та чинними нормативно-правовими актами. </w:t>
      </w:r>
    </w:p>
    <w:p w14:paraId="4A381013"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2.4. Споживач зобов’язаний: </w:t>
      </w:r>
    </w:p>
    <w:p w14:paraId="24641F1D" w14:textId="63CD801E" w:rsidR="00375928" w:rsidRPr="008D12D2" w:rsidRDefault="00375928" w:rsidP="00531DE9">
      <w:pPr>
        <w:spacing w:before="240" w:after="240" w:line="276" w:lineRule="auto"/>
        <w:jc w:val="both"/>
        <w:rPr>
          <w:rFonts w:ascii="Times New Roman" w:hAnsi="Times New Roman" w:cs="Times New Roman"/>
        </w:rPr>
      </w:pPr>
      <w:r w:rsidRPr="008D12D2">
        <w:rPr>
          <w:rFonts w:ascii="Times New Roman" w:hAnsi="Times New Roman" w:cs="Times New Roman"/>
        </w:rPr>
        <w:t>а) до 25-го числа, що передує місяцю споживання природного газу надавати Постачальнику в письмовій формі заявку з уточненням даних, зазначених у п.1.2., що стосуються місяця поставки;</w:t>
      </w:r>
    </w:p>
    <w:p w14:paraId="058F5679" w14:textId="77777777" w:rsidR="00375928" w:rsidRPr="008D12D2" w:rsidRDefault="00375928" w:rsidP="00531DE9">
      <w:pPr>
        <w:pStyle w:val="Default"/>
        <w:spacing w:before="240" w:after="240" w:line="276" w:lineRule="auto"/>
        <w:jc w:val="both"/>
        <w:rPr>
          <w:sz w:val="22"/>
          <w:szCs w:val="22"/>
        </w:rPr>
      </w:pPr>
      <w:r w:rsidRPr="008D12D2">
        <w:rPr>
          <w:sz w:val="22"/>
          <w:szCs w:val="22"/>
        </w:rPr>
        <w:lastRenderedPageBreak/>
        <w:t xml:space="preserve">б) прийняти обсяги газу, що поставляються Постачальником у відповідності з умовами даного Договору. У випадку перебору газу понад 20%, узгодженого до поставки згідно відповідних пунктів даного Договору, Постачальник має право повністю або частково відмовитись від обсягів газу, що перевищує обумовлений. При цьому відповідальність за перебір газу повністю покладається на Споживача; </w:t>
      </w:r>
    </w:p>
    <w:p w14:paraId="66F516F4"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Умови цього пункту розповсюджуються на випадок порушення Споживачем термінів оплати природного газу; </w:t>
      </w:r>
    </w:p>
    <w:p w14:paraId="637E74EA"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в) використати поданий газ у відповідності з встановленими “Правилами безпеки в газовому господарстві”, іншими нормами і правилами, регулюючими сферу споживання і використання газу; </w:t>
      </w:r>
    </w:p>
    <w:p w14:paraId="055832E4" w14:textId="77777777" w:rsidR="00375928" w:rsidRPr="008D12D2" w:rsidRDefault="00375928" w:rsidP="00531DE9">
      <w:pPr>
        <w:pStyle w:val="Default"/>
        <w:spacing w:before="240" w:after="240" w:line="276" w:lineRule="auto"/>
        <w:jc w:val="both"/>
        <w:rPr>
          <w:sz w:val="22"/>
          <w:szCs w:val="22"/>
        </w:rPr>
      </w:pPr>
      <w:r w:rsidRPr="003B2D6B">
        <w:rPr>
          <w:sz w:val="22"/>
          <w:szCs w:val="22"/>
        </w:rPr>
        <w:t>г) самостійно укласти окремий договір розподілу природного газу з Оператором ГРМ (____________) з присвоєнням Споживачу Оператором ГРМ персонального ЕІС-коду як суб’єкту ринку природного газу;</w:t>
      </w:r>
      <w:r w:rsidRPr="008D12D2">
        <w:rPr>
          <w:sz w:val="22"/>
          <w:szCs w:val="22"/>
        </w:rPr>
        <w:t xml:space="preserve"> </w:t>
      </w:r>
    </w:p>
    <w:p w14:paraId="23A50E4D"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д) оплатити Постачальнику вартість газу, що поставляється в порядку, передбаченому в статті 4. даного Договору; </w:t>
      </w:r>
    </w:p>
    <w:p w14:paraId="0E225FAA"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е) протягом 3-х днів після підписання даного Договору надати Постачальнику копію свідоцтва про реєстрацію платника ПДВ; </w:t>
      </w:r>
    </w:p>
    <w:p w14:paraId="57BCBF5E"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є) не допускати несанкціонованого відбору природного газу; </w:t>
      </w:r>
    </w:p>
    <w:p w14:paraId="7F066557"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ж) протягом 5-ти днів з дати отримання Акту прийому-передачі природного газу, вказаного в п. 3.2. даного Договору, повернути Постачальнику один примірник оригіналу Акту прийому-передачі природного газу, підписаний уповноваженим представником Споживача, або надати в письмові формі мотивовану відмову від підписання Акту прийому-передачі природного газу. При цьому відмова Споживача від підписання Акту прийому-передачі природного газу без відповідного письмового обґрунтування є підставою для ініціювання/вживання заходів Постачальником з припинення або обмеження в установленому порядку постачання природного газу Споживачу. </w:t>
      </w:r>
    </w:p>
    <w:p w14:paraId="19D7FFE2" w14:textId="336AC5E6" w:rsidR="00375928" w:rsidRPr="008D12D2" w:rsidRDefault="00375928" w:rsidP="00531DE9">
      <w:pPr>
        <w:spacing w:before="240" w:after="240" w:line="276" w:lineRule="auto"/>
        <w:jc w:val="both"/>
        <w:rPr>
          <w:rFonts w:ascii="Times New Roman" w:hAnsi="Times New Roman" w:cs="Times New Roman"/>
        </w:rPr>
      </w:pPr>
      <w:r w:rsidRPr="008D12D2">
        <w:rPr>
          <w:rFonts w:ascii="Times New Roman" w:hAnsi="Times New Roman" w:cs="Times New Roman"/>
        </w:rPr>
        <w:t>2.5. Споживач гарантує, що на момент початку взаємовідносин з Постачальником за даним Договором він не має простроченої заборгованості перед будь-яким іншим постачальником природного газу за поставлений природний газ. Підтвердженням цього є довідка (акт звірки розрахунків) про відсутність простроченої заборгованості Споживача за поставлений природний газ попереднім постачальником, підписана цим постачальником.</w:t>
      </w:r>
    </w:p>
    <w:p w14:paraId="4CE35DB9" w14:textId="09291ACF" w:rsidR="00375928" w:rsidRPr="00DD0150" w:rsidRDefault="00375928" w:rsidP="00DD0150">
      <w:pPr>
        <w:pStyle w:val="Default"/>
        <w:spacing w:before="240" w:after="240" w:line="276" w:lineRule="auto"/>
        <w:jc w:val="center"/>
        <w:rPr>
          <w:b/>
          <w:bCs/>
          <w:sz w:val="22"/>
          <w:szCs w:val="22"/>
        </w:rPr>
      </w:pPr>
      <w:r w:rsidRPr="00DD0150">
        <w:rPr>
          <w:b/>
          <w:bCs/>
          <w:sz w:val="22"/>
          <w:szCs w:val="22"/>
        </w:rPr>
        <w:t>3. ПОРЯДОК ПОСТАЧАННЯ, ПРИЙМАННЯ, ОБЛІКУ ГАЗУ ТА ЙОГО ЯКІСТЬ</w:t>
      </w:r>
    </w:p>
    <w:p w14:paraId="498F5753"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3.1. Порядок та умови постачання регулюються Законом України «Про ринок природного газу», Постановою НКРЕКП №2496 від 30.09.2015р. «Про затвердження Правил постачання природного газу», Постановою НКРЕКП №2393 від 30.09.2015р. «Про затвердження правил Кодексу газотранспортної системи», Постановою НКРЕКП №2494 від 30.09.2015р. «Про затвердження правил Кодексу газорозподільних систем» і іншими законодавчими актами. Постачальник передає Газ Споживачу на точках комерційного обліку газу, що постачається Споживачам. </w:t>
      </w:r>
    </w:p>
    <w:p w14:paraId="1B15F22E"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3.2. Приймання і передача газу, що постачається Постачальником Споживачу у відповідному місяці, оформлюється актами прийому-передачі газу. Акти прийому-передачі газу складають уповноважені представники Сторін у двох примірниках до 5 (п’ятого) числа місяця, наступного за звітним. </w:t>
      </w:r>
    </w:p>
    <w:p w14:paraId="33F89F2F" w14:textId="77777777" w:rsidR="00375928" w:rsidRPr="008D12D2" w:rsidRDefault="00375928" w:rsidP="00531DE9">
      <w:pPr>
        <w:pStyle w:val="Default"/>
        <w:spacing w:before="240" w:after="240" w:line="276" w:lineRule="auto"/>
        <w:jc w:val="both"/>
        <w:rPr>
          <w:sz w:val="22"/>
          <w:szCs w:val="22"/>
        </w:rPr>
      </w:pPr>
      <w:r w:rsidRPr="008D12D2">
        <w:rPr>
          <w:sz w:val="22"/>
          <w:szCs w:val="22"/>
        </w:rPr>
        <w:lastRenderedPageBreak/>
        <w:t xml:space="preserve">3.3. Кількість газу, яка подається Споживачеві, визначається за показами на точках комерційного обліку газу, який встановлений у Споживача, який повинен відповідати вимогам Закону України «Про метрологію та метрологічну діяльність», державним будівельним нормам ДБН В.2.5-20-2001 «Газопостачання», Законом України «Про ринок природного газу», Постановою НКРЕКП №2496 від 30.09.2015р. «Про затвердження Правил постачання природного газу», Постановою НКРЕКП №2393 від 30.09.2015р. «Про затвердження правил Кодексу газотранспортної системи», Постановою НКРЕКП №2494 від 30.09.2015р. «Про затвердження правил Кодексу газорозподільних систем», міждержавним та державним стандартам, нормативним та методичним документам Держспоживстандарту України та НАК «Нафтогаз України», експлуатаційній документації на засоби вимірювальної техніки (ЗВТ), що входять у вузол. </w:t>
      </w:r>
    </w:p>
    <w:p w14:paraId="63FFAB0F"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3.4. Якість газу повинна відповідати ГОСТ 5542-87. </w:t>
      </w:r>
    </w:p>
    <w:p w14:paraId="6252483F"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3.5. Газотранспортне та/або газорозподільне підприємство має право доступу до зчитувань показників засобів вимірювальної техніки, що встановлена на точках комерційного обліку газу. </w:t>
      </w:r>
    </w:p>
    <w:p w14:paraId="09AA8503" w14:textId="77777777" w:rsidR="00375928" w:rsidRPr="003B2D6B" w:rsidRDefault="00375928" w:rsidP="00531DE9">
      <w:pPr>
        <w:pStyle w:val="Default"/>
        <w:spacing w:before="240" w:after="240" w:line="276" w:lineRule="auto"/>
        <w:jc w:val="both"/>
        <w:rPr>
          <w:sz w:val="22"/>
          <w:szCs w:val="22"/>
        </w:rPr>
      </w:pPr>
      <w:r w:rsidRPr="008D12D2">
        <w:rPr>
          <w:sz w:val="22"/>
          <w:szCs w:val="22"/>
        </w:rPr>
        <w:t xml:space="preserve">3.6. Кількість поставленого Споживачеві природного газу визначається за показниками, встановленого у Споживача на точках комерційного обліку, та підтверджується газорозподільною </w:t>
      </w:r>
      <w:r w:rsidRPr="003B2D6B">
        <w:rPr>
          <w:sz w:val="22"/>
          <w:szCs w:val="22"/>
        </w:rPr>
        <w:t xml:space="preserve">або газотранспортною організацією. </w:t>
      </w:r>
    </w:p>
    <w:p w14:paraId="6DBD7BAF" w14:textId="77777777" w:rsidR="00375928" w:rsidRPr="008D12D2" w:rsidRDefault="00375928" w:rsidP="00531DE9">
      <w:pPr>
        <w:pStyle w:val="Default"/>
        <w:spacing w:before="240" w:after="240" w:line="276" w:lineRule="auto"/>
        <w:jc w:val="both"/>
        <w:rPr>
          <w:sz w:val="22"/>
          <w:szCs w:val="22"/>
        </w:rPr>
      </w:pPr>
      <w:r w:rsidRPr="003B2D6B">
        <w:rPr>
          <w:sz w:val="22"/>
          <w:szCs w:val="22"/>
        </w:rPr>
        <w:t>3.7. У разі звільнення займаного приміщення (відчуження або закінчення терміну користування (оренди) об’єктами газоспоживання – приміщенням) та/або остаточного припинення користуванням природним газом Споживач зобов’язаний повідомити Постачальника та Оператора ГРМ/ГТС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даного Договору і здійснити оплату всіх видів платежів за спожитий природний газ відповідно до умов даного Договору до вказаного Споживачем дня звільнення приміщення та/або остаточного припинення користування природним газом включно.</w:t>
      </w:r>
      <w:r w:rsidRPr="008D12D2">
        <w:rPr>
          <w:sz w:val="22"/>
          <w:szCs w:val="22"/>
        </w:rPr>
        <w:t xml:space="preserve"> </w:t>
      </w:r>
    </w:p>
    <w:p w14:paraId="53336FF3" w14:textId="5E8CEAC5" w:rsidR="00375928" w:rsidRPr="008D12D2" w:rsidRDefault="00375928" w:rsidP="00875DE8">
      <w:pPr>
        <w:spacing w:before="240" w:after="240" w:line="276" w:lineRule="auto"/>
        <w:jc w:val="both"/>
        <w:rPr>
          <w:rFonts w:ascii="Times New Roman" w:hAnsi="Times New Roman" w:cs="Times New Roman"/>
        </w:rPr>
      </w:pPr>
      <w:r w:rsidRPr="008D12D2">
        <w:rPr>
          <w:rFonts w:ascii="Times New Roman" w:hAnsi="Times New Roman" w:cs="Times New Roman"/>
        </w:rPr>
        <w:t>3.8. У разі неповідомлення або несвоєчасного повідомлення Споживачем Постачальника про звільнення приміщення та/або остаточне припинення користування природним газом (п.3.7. даного</w:t>
      </w:r>
      <w:r w:rsidR="00875DE8">
        <w:rPr>
          <w:rFonts w:ascii="Times New Roman" w:hAnsi="Times New Roman" w:cs="Times New Roman"/>
        </w:rPr>
        <w:t xml:space="preserve"> </w:t>
      </w:r>
      <w:r w:rsidRPr="008D12D2">
        <w:rPr>
          <w:rFonts w:ascii="Times New Roman" w:hAnsi="Times New Roman" w:cs="Times New Roman"/>
        </w:rPr>
        <w:t xml:space="preserve">Договору), Споживач зобов’язаний здійснювати оплату спожитого природного газу об’єктами газоспоживання та інших платежів, виходячи з умов відповідних договорів. </w:t>
      </w:r>
    </w:p>
    <w:p w14:paraId="775A9E3B" w14:textId="77777777" w:rsidR="00375928" w:rsidRDefault="00375928" w:rsidP="00531DE9">
      <w:pPr>
        <w:pStyle w:val="Default"/>
        <w:spacing w:before="240" w:after="240" w:line="276" w:lineRule="auto"/>
        <w:jc w:val="both"/>
        <w:rPr>
          <w:sz w:val="22"/>
          <w:szCs w:val="22"/>
        </w:rPr>
      </w:pPr>
      <w:r w:rsidRPr="008D12D2">
        <w:rPr>
          <w:sz w:val="22"/>
          <w:szCs w:val="22"/>
        </w:rPr>
        <w:t xml:space="preserve">Договір постачання природного газу з новим споживачем укладається після розірвання договору із споживачем, який звільняє приміщення. </w:t>
      </w:r>
    </w:p>
    <w:p w14:paraId="6C09E50D" w14:textId="77777777" w:rsidR="00992D98" w:rsidRPr="00992D98" w:rsidRDefault="00992ED9" w:rsidP="00992D98">
      <w:pPr>
        <w:jc w:val="both"/>
        <w:rPr>
          <w:rFonts w:ascii="Times New Roman" w:hAnsi="Times New Roman" w:cs="Times New Roman"/>
        </w:rPr>
      </w:pPr>
      <w:r w:rsidRPr="00992D98">
        <w:rPr>
          <w:rFonts w:ascii="Times New Roman" w:hAnsi="Times New Roman" w:cs="Times New Roman"/>
        </w:rPr>
        <w:t xml:space="preserve">3.9. </w:t>
      </w:r>
      <w:r w:rsidR="00992D98" w:rsidRPr="00992D98">
        <w:rPr>
          <w:rFonts w:ascii="Times New Roman" w:hAnsi="Times New Roman" w:cs="Times New Roman"/>
        </w:rPr>
        <w:t>Враховуючи, що фіксований обсяг природного газу зберігається у газосховищі, Споживач усвідомлює, що оператор газосховища може відхилити та/або змінити номінації/</w:t>
      </w:r>
      <w:proofErr w:type="spellStart"/>
      <w:r w:rsidR="00992D98" w:rsidRPr="00992D98">
        <w:rPr>
          <w:rFonts w:ascii="Times New Roman" w:hAnsi="Times New Roman" w:cs="Times New Roman"/>
        </w:rPr>
        <w:t>реномінації</w:t>
      </w:r>
      <w:proofErr w:type="spellEnd"/>
      <w:r w:rsidR="00992D98" w:rsidRPr="00992D98">
        <w:rPr>
          <w:rFonts w:ascii="Times New Roman" w:hAnsi="Times New Roman" w:cs="Times New Roman"/>
        </w:rPr>
        <w:t xml:space="preserve"> Постачальника, зокрема за таких умов:</w:t>
      </w:r>
    </w:p>
    <w:p w14:paraId="52A51E3B" w14:textId="4594E001" w:rsidR="00992D98" w:rsidRPr="001E0508" w:rsidRDefault="00E94FF2" w:rsidP="001E0508">
      <w:pPr>
        <w:jc w:val="both"/>
        <w:rPr>
          <w:rFonts w:ascii="Times New Roman" w:hAnsi="Times New Roman" w:cs="Times New Roman"/>
        </w:rPr>
      </w:pPr>
      <w:r>
        <w:rPr>
          <w:rFonts w:ascii="Times New Roman" w:hAnsi="Times New Roman" w:cs="Times New Roman"/>
        </w:rPr>
        <w:t xml:space="preserve">а. </w:t>
      </w:r>
      <w:r w:rsidR="00992D98" w:rsidRPr="001E0508">
        <w:rPr>
          <w:rFonts w:ascii="Times New Roman" w:hAnsi="Times New Roman" w:cs="Times New Roman"/>
        </w:rPr>
        <w:t>відсутності у замовника достатньої розподіленої потужності та відсутності вільної та/або неномінованої потужності закачування/відбору на добу наперед для надання замовнику індивідуальних послуг на добу наперед;</w:t>
      </w:r>
    </w:p>
    <w:p w14:paraId="238596AD" w14:textId="77BF7668" w:rsidR="00992D98" w:rsidRPr="00E94FF2" w:rsidRDefault="00E94FF2" w:rsidP="00E94FF2">
      <w:pPr>
        <w:jc w:val="both"/>
        <w:rPr>
          <w:rFonts w:ascii="Times New Roman" w:hAnsi="Times New Roman" w:cs="Times New Roman"/>
        </w:rPr>
      </w:pPr>
      <w:r>
        <w:rPr>
          <w:rFonts w:ascii="Times New Roman" w:hAnsi="Times New Roman" w:cs="Times New Roman"/>
        </w:rPr>
        <w:t xml:space="preserve">б. </w:t>
      </w:r>
      <w:r w:rsidR="00992D98" w:rsidRPr="00E94FF2">
        <w:rPr>
          <w:rFonts w:ascii="Times New Roman" w:hAnsi="Times New Roman" w:cs="Times New Roman"/>
        </w:rPr>
        <w:t>оголошення оператором газосховища про обмеження, викликані аварією або надзвичайною ситуацією, що робить неможливим надання послуг зі зберігання (закачування, відбору) природного газу, та/або у період нейтрального періоду за наданою замовником номінацією/</w:t>
      </w:r>
      <w:proofErr w:type="spellStart"/>
      <w:r w:rsidR="00992D98" w:rsidRPr="00E94FF2">
        <w:rPr>
          <w:rFonts w:ascii="Times New Roman" w:hAnsi="Times New Roman" w:cs="Times New Roman"/>
        </w:rPr>
        <w:t>реномінацією</w:t>
      </w:r>
      <w:proofErr w:type="spellEnd"/>
      <w:r w:rsidR="00992D98" w:rsidRPr="00E94FF2">
        <w:rPr>
          <w:rFonts w:ascii="Times New Roman" w:hAnsi="Times New Roman" w:cs="Times New Roman"/>
        </w:rPr>
        <w:t>;</w:t>
      </w:r>
    </w:p>
    <w:p w14:paraId="56F22B23" w14:textId="200A65E4" w:rsidR="00992D98" w:rsidRPr="00E94FF2" w:rsidRDefault="00E94FF2" w:rsidP="00E94FF2">
      <w:pPr>
        <w:jc w:val="both"/>
        <w:rPr>
          <w:rFonts w:ascii="Times New Roman" w:hAnsi="Times New Roman" w:cs="Times New Roman"/>
        </w:rPr>
      </w:pPr>
      <w:r>
        <w:rPr>
          <w:rFonts w:ascii="Times New Roman" w:hAnsi="Times New Roman" w:cs="Times New Roman"/>
        </w:rPr>
        <w:t xml:space="preserve">в. </w:t>
      </w:r>
      <w:r w:rsidR="00992D98" w:rsidRPr="00E94FF2">
        <w:rPr>
          <w:rFonts w:ascii="Times New Roman" w:hAnsi="Times New Roman" w:cs="Times New Roman"/>
        </w:rPr>
        <w:t>необхідності виконання оператором газосховища вимог Національного плану дій або правил про безпеку постачання природного газу;</w:t>
      </w:r>
    </w:p>
    <w:p w14:paraId="236DB1B6" w14:textId="03588481" w:rsidR="00992D98" w:rsidRPr="00E94FF2" w:rsidRDefault="00E94FF2" w:rsidP="00E94FF2">
      <w:pPr>
        <w:jc w:val="both"/>
        <w:rPr>
          <w:rFonts w:ascii="Times New Roman" w:hAnsi="Times New Roman" w:cs="Times New Roman"/>
        </w:rPr>
      </w:pPr>
      <w:r>
        <w:rPr>
          <w:rFonts w:ascii="Times New Roman" w:hAnsi="Times New Roman" w:cs="Times New Roman"/>
        </w:rPr>
        <w:t xml:space="preserve">г. </w:t>
      </w:r>
      <w:r w:rsidR="00992D98" w:rsidRPr="00E94FF2">
        <w:rPr>
          <w:rFonts w:ascii="Times New Roman" w:hAnsi="Times New Roman" w:cs="Times New Roman"/>
        </w:rPr>
        <w:t>відсутність або недостатність вільної потужності газосховищ;</w:t>
      </w:r>
    </w:p>
    <w:p w14:paraId="528D427B" w14:textId="598A2E77" w:rsidR="00C015AB" w:rsidRPr="00E94FF2" w:rsidRDefault="00E94FF2" w:rsidP="00E94FF2">
      <w:pPr>
        <w:jc w:val="both"/>
        <w:rPr>
          <w:rFonts w:ascii="Times New Roman" w:hAnsi="Times New Roman" w:cs="Times New Roman"/>
        </w:rPr>
      </w:pPr>
      <w:r>
        <w:rPr>
          <w:rFonts w:ascii="Times New Roman" w:hAnsi="Times New Roman" w:cs="Times New Roman"/>
        </w:rPr>
        <w:lastRenderedPageBreak/>
        <w:t xml:space="preserve">д. </w:t>
      </w:r>
      <w:r w:rsidR="00992D98" w:rsidRPr="00E94FF2">
        <w:rPr>
          <w:rFonts w:ascii="Times New Roman" w:hAnsi="Times New Roman" w:cs="Times New Roman"/>
        </w:rPr>
        <w:t>надання доступу стане перешкодою для виконання таким оператором спеціальних обов'язків, покладених на нього відповідно до статті 11 Закону України «Про ринок природного газу»;</w:t>
      </w:r>
    </w:p>
    <w:p w14:paraId="46FB3DE5" w14:textId="5CF9F8C1" w:rsidR="00992D98" w:rsidRPr="00E94FF2" w:rsidRDefault="00E94FF2" w:rsidP="00E94FF2">
      <w:pPr>
        <w:jc w:val="both"/>
        <w:rPr>
          <w:rFonts w:ascii="Times New Roman" w:hAnsi="Times New Roman" w:cs="Times New Roman"/>
        </w:rPr>
      </w:pPr>
      <w:r>
        <w:rPr>
          <w:rFonts w:ascii="Times New Roman" w:hAnsi="Times New Roman" w:cs="Times New Roman"/>
        </w:rPr>
        <w:t xml:space="preserve">ж. </w:t>
      </w:r>
      <w:r w:rsidR="00992D98" w:rsidRPr="00E94FF2">
        <w:rPr>
          <w:rFonts w:ascii="Times New Roman" w:hAnsi="Times New Roman" w:cs="Times New Roman"/>
        </w:rPr>
        <w:t>відмова в доступі є виправданою на підставі рішення, прийнятого відповідно до статті 55 Закону України «Про ринок природного газу»;</w:t>
      </w:r>
    </w:p>
    <w:p w14:paraId="2F82518F" w14:textId="6DC9F927" w:rsidR="00992D98" w:rsidRPr="00E94FF2" w:rsidRDefault="00E94FF2" w:rsidP="00E94FF2">
      <w:pPr>
        <w:jc w:val="both"/>
        <w:rPr>
          <w:rFonts w:ascii="Times New Roman" w:hAnsi="Times New Roman" w:cs="Times New Roman"/>
        </w:rPr>
      </w:pPr>
      <w:r>
        <w:rPr>
          <w:rFonts w:ascii="Times New Roman" w:hAnsi="Times New Roman" w:cs="Times New Roman"/>
        </w:rPr>
        <w:t xml:space="preserve">з. </w:t>
      </w:r>
      <w:r w:rsidR="00992D98" w:rsidRPr="00E94FF2">
        <w:rPr>
          <w:rFonts w:ascii="Times New Roman" w:hAnsi="Times New Roman" w:cs="Times New Roman"/>
        </w:rPr>
        <w:t xml:space="preserve">необхідності виконання поданих </w:t>
      </w:r>
      <w:proofErr w:type="spellStart"/>
      <w:r w:rsidR="00992D98" w:rsidRPr="00E94FF2">
        <w:rPr>
          <w:rFonts w:ascii="Times New Roman" w:hAnsi="Times New Roman" w:cs="Times New Roman"/>
        </w:rPr>
        <w:t>реномінацій</w:t>
      </w:r>
      <w:proofErr w:type="spellEnd"/>
      <w:r w:rsidR="00992D98" w:rsidRPr="00E94FF2">
        <w:rPr>
          <w:rFonts w:ascii="Times New Roman" w:hAnsi="Times New Roman" w:cs="Times New Roman"/>
        </w:rPr>
        <w:t xml:space="preserve"> замовників, які використовують послуги зберігання (закачування, відбору) на гарантованій основі.</w:t>
      </w:r>
    </w:p>
    <w:p w14:paraId="357FACD9" w14:textId="49CF6BAA" w:rsidR="00992D98" w:rsidRPr="00992D98" w:rsidRDefault="00134B47" w:rsidP="00992D98">
      <w:pPr>
        <w:jc w:val="both"/>
        <w:rPr>
          <w:rFonts w:ascii="Times New Roman" w:hAnsi="Times New Roman" w:cs="Times New Roman"/>
        </w:rPr>
      </w:pPr>
      <w:r>
        <w:rPr>
          <w:rFonts w:ascii="Times New Roman" w:hAnsi="Times New Roman" w:cs="Times New Roman"/>
        </w:rPr>
        <w:t xml:space="preserve">3.9.1. </w:t>
      </w:r>
      <w:r w:rsidR="00992D98" w:rsidRPr="00992D98">
        <w:rPr>
          <w:rFonts w:ascii="Times New Roman" w:hAnsi="Times New Roman" w:cs="Times New Roman"/>
        </w:rPr>
        <w:t>Доказом відхилення або зміни номінації/</w:t>
      </w:r>
      <w:proofErr w:type="spellStart"/>
      <w:r w:rsidR="00992D98" w:rsidRPr="00992D98">
        <w:rPr>
          <w:rFonts w:ascii="Times New Roman" w:hAnsi="Times New Roman" w:cs="Times New Roman"/>
        </w:rPr>
        <w:t>реномінації</w:t>
      </w:r>
      <w:proofErr w:type="spellEnd"/>
      <w:r w:rsidR="00992D98" w:rsidRPr="00992D98">
        <w:rPr>
          <w:rFonts w:ascii="Times New Roman" w:hAnsi="Times New Roman" w:cs="Times New Roman"/>
        </w:rPr>
        <w:t xml:space="preserve"> Постачальника є інформація оператора газосховищ про відхилення та/або зміни номінації/</w:t>
      </w:r>
      <w:proofErr w:type="spellStart"/>
      <w:r w:rsidR="00992D98" w:rsidRPr="00992D98">
        <w:rPr>
          <w:rFonts w:ascii="Times New Roman" w:hAnsi="Times New Roman" w:cs="Times New Roman"/>
        </w:rPr>
        <w:t>реномінації</w:t>
      </w:r>
      <w:proofErr w:type="spellEnd"/>
      <w:r w:rsidR="00992D98" w:rsidRPr="00992D98">
        <w:rPr>
          <w:rFonts w:ascii="Times New Roman" w:hAnsi="Times New Roman" w:cs="Times New Roman"/>
        </w:rPr>
        <w:t xml:space="preserve"> в електронному вигляді.</w:t>
      </w:r>
    </w:p>
    <w:p w14:paraId="7E16C8C2" w14:textId="04A75A64" w:rsidR="00992D98" w:rsidRPr="003B2D6B" w:rsidRDefault="00134B47" w:rsidP="00992D98">
      <w:pPr>
        <w:jc w:val="both"/>
        <w:rPr>
          <w:rFonts w:ascii="Times New Roman" w:hAnsi="Times New Roman" w:cs="Times New Roman"/>
        </w:rPr>
      </w:pPr>
      <w:r>
        <w:rPr>
          <w:rFonts w:ascii="Times New Roman" w:hAnsi="Times New Roman" w:cs="Times New Roman"/>
        </w:rPr>
        <w:t xml:space="preserve">3.9.2. </w:t>
      </w:r>
      <w:r w:rsidR="00992D98" w:rsidRPr="00992D98">
        <w:rPr>
          <w:rFonts w:ascii="Times New Roman" w:hAnsi="Times New Roman" w:cs="Times New Roman"/>
        </w:rPr>
        <w:t>У разі відхилення або зміни номінації/</w:t>
      </w:r>
      <w:proofErr w:type="spellStart"/>
      <w:r w:rsidR="00992D98" w:rsidRPr="00992D98">
        <w:rPr>
          <w:rFonts w:ascii="Times New Roman" w:hAnsi="Times New Roman" w:cs="Times New Roman"/>
        </w:rPr>
        <w:t>реномінації</w:t>
      </w:r>
      <w:proofErr w:type="spellEnd"/>
      <w:r w:rsidR="00992D98" w:rsidRPr="00992D98">
        <w:rPr>
          <w:rFonts w:ascii="Times New Roman" w:hAnsi="Times New Roman" w:cs="Times New Roman"/>
        </w:rPr>
        <w:t xml:space="preserve"> Постачальника оператором газосховища фіксований обсяг, передбачений цим Договором, Споживачу у відповідному періоді не постачається, </w:t>
      </w:r>
      <w:r w:rsidR="00992D98" w:rsidRPr="003B2D6B">
        <w:rPr>
          <w:rFonts w:ascii="Times New Roman" w:hAnsi="Times New Roman" w:cs="Times New Roman"/>
        </w:rPr>
        <w:t>та не розглядається Сторонами як порушення Постачальником своїх зобов’язань за  цим Договором.</w:t>
      </w:r>
    </w:p>
    <w:p w14:paraId="4B20C911" w14:textId="465A3329" w:rsidR="00992D98" w:rsidRPr="003B2D6B" w:rsidRDefault="00134B47" w:rsidP="00992D98">
      <w:pPr>
        <w:jc w:val="both"/>
        <w:rPr>
          <w:rFonts w:ascii="Times New Roman" w:hAnsi="Times New Roman" w:cs="Times New Roman"/>
        </w:rPr>
      </w:pPr>
      <w:r w:rsidRPr="003B2D6B">
        <w:rPr>
          <w:rFonts w:ascii="Times New Roman" w:hAnsi="Times New Roman" w:cs="Times New Roman"/>
        </w:rPr>
        <w:t xml:space="preserve">3.9.3. </w:t>
      </w:r>
      <w:r w:rsidR="00992D98" w:rsidRPr="003B2D6B">
        <w:rPr>
          <w:rFonts w:ascii="Times New Roman" w:hAnsi="Times New Roman" w:cs="Times New Roman"/>
        </w:rPr>
        <w:t xml:space="preserve">У разі настання умов, передбачених пунктом </w:t>
      </w:r>
      <w:r w:rsidRPr="003B2D6B">
        <w:rPr>
          <w:rFonts w:ascii="Times New Roman" w:hAnsi="Times New Roman" w:cs="Times New Roman"/>
        </w:rPr>
        <w:t>3</w:t>
      </w:r>
      <w:r w:rsidR="00992D98" w:rsidRPr="003B2D6B">
        <w:rPr>
          <w:rFonts w:ascii="Times New Roman" w:hAnsi="Times New Roman" w:cs="Times New Roman"/>
        </w:rPr>
        <w:t>.</w:t>
      </w:r>
      <w:r w:rsidRPr="003B2D6B">
        <w:rPr>
          <w:rFonts w:ascii="Times New Roman" w:hAnsi="Times New Roman" w:cs="Times New Roman"/>
        </w:rPr>
        <w:t>9</w:t>
      </w:r>
      <w:r w:rsidR="00992D98" w:rsidRPr="003B2D6B">
        <w:rPr>
          <w:rFonts w:ascii="Times New Roman" w:hAnsi="Times New Roman" w:cs="Times New Roman"/>
        </w:rPr>
        <w:t>. цього Договору, Постачальник постачає Споживачу обсяг природного газу на умовах та за ціною, визначених умовами  п.</w:t>
      </w:r>
      <w:r w:rsidR="00015CD1" w:rsidRPr="003B2D6B">
        <w:rPr>
          <w:rFonts w:ascii="Times New Roman" w:hAnsi="Times New Roman" w:cs="Times New Roman"/>
        </w:rPr>
        <w:t>4</w:t>
      </w:r>
      <w:r w:rsidR="00992D98" w:rsidRPr="003B2D6B">
        <w:rPr>
          <w:rFonts w:ascii="Times New Roman" w:hAnsi="Times New Roman" w:cs="Times New Roman"/>
        </w:rPr>
        <w:t xml:space="preserve"> цього Договору, а фіксований обсяг природного газу відповідно до цього Договору - в іншому періоді.</w:t>
      </w:r>
    </w:p>
    <w:p w14:paraId="6A753F48" w14:textId="239070A8" w:rsidR="00375928" w:rsidRPr="008D12D2" w:rsidRDefault="00375928" w:rsidP="00531DE9">
      <w:pPr>
        <w:pStyle w:val="Default"/>
        <w:spacing w:before="240" w:after="240" w:line="276" w:lineRule="auto"/>
        <w:jc w:val="both"/>
        <w:rPr>
          <w:sz w:val="22"/>
          <w:szCs w:val="22"/>
        </w:rPr>
      </w:pPr>
      <w:r w:rsidRPr="003B2D6B">
        <w:rPr>
          <w:sz w:val="22"/>
          <w:szCs w:val="22"/>
        </w:rPr>
        <w:t>3.</w:t>
      </w:r>
      <w:r w:rsidR="00992ED9" w:rsidRPr="003B2D6B">
        <w:rPr>
          <w:sz w:val="22"/>
          <w:szCs w:val="22"/>
        </w:rPr>
        <w:t>10</w:t>
      </w:r>
      <w:r w:rsidRPr="003B2D6B">
        <w:rPr>
          <w:sz w:val="22"/>
          <w:szCs w:val="22"/>
        </w:rPr>
        <w:t xml:space="preserve">. </w:t>
      </w:r>
      <w:r w:rsidR="004903F3" w:rsidRPr="003B2D6B">
        <w:rPr>
          <w:sz w:val="22"/>
          <w:szCs w:val="22"/>
        </w:rPr>
        <w:t>З урахуванням інших умов цього Договору, П</w:t>
      </w:r>
      <w:r w:rsidRPr="003B2D6B">
        <w:rPr>
          <w:sz w:val="22"/>
          <w:szCs w:val="22"/>
        </w:rPr>
        <w:t>остачальник здійснює постачання природного газу Споживачу в обсягах, вартість яких відповідає розміру фактично отриманих коштів від останнього.</w:t>
      </w:r>
      <w:r w:rsidRPr="008D12D2">
        <w:rPr>
          <w:sz w:val="22"/>
          <w:szCs w:val="22"/>
        </w:rPr>
        <w:t xml:space="preserve"> </w:t>
      </w:r>
    </w:p>
    <w:p w14:paraId="2F09A51E" w14:textId="5FA227BB" w:rsidR="00375928" w:rsidRPr="00822374" w:rsidRDefault="00375928" w:rsidP="00822374">
      <w:pPr>
        <w:pStyle w:val="Default"/>
        <w:spacing w:before="240" w:after="240" w:line="276" w:lineRule="auto"/>
        <w:jc w:val="center"/>
        <w:rPr>
          <w:b/>
          <w:bCs/>
          <w:sz w:val="22"/>
          <w:szCs w:val="22"/>
        </w:rPr>
      </w:pPr>
      <w:r w:rsidRPr="00822374">
        <w:rPr>
          <w:b/>
          <w:bCs/>
          <w:sz w:val="22"/>
          <w:szCs w:val="22"/>
        </w:rPr>
        <w:t>4. ЦІНА ГАЗУ І ПОРЯДОК РОЗРАХУНКІВ</w:t>
      </w:r>
    </w:p>
    <w:p w14:paraId="20104252"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4.1. Ціна газу згідно з Постановою КМ України від 18.12.1998 року №1998 „Про удосконалення порядку формування цін”, встановлюється у національній грошовій одиниці. </w:t>
      </w:r>
    </w:p>
    <w:p w14:paraId="2ACD1623"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4.2. Ціна, загальна вартість Газу, який підлягає передачі та порядок розрахунків, визначається Сторонами у Додаткових угодах, які є невід’ємною частиною даного Договору. Ціна Газу включає в себе вартість послуг замовленої потужності. </w:t>
      </w:r>
    </w:p>
    <w:p w14:paraId="18D70818"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4.3. Постачальник має право в односторонньому порядку змінювати ціну 1000 м³ газу у випадку прийняття рішень державними органами, а також у випадку зміни бази для нарахування ПДВ, чи будь-яких інших змін в законодавстві або прийняття директивних рішень НАК «Нафтогаз України», НКРЕКП, КМУ та/або іншими уповноваженими державними органами чи установами чи їх структурними підрозділами, які впливають чи можуть вплинути (як прямо так і опосередковано) на ціну на газ, як для Постачальника, так і на ринку природного газу в цілому, такі рішення Постачальника є обов’язковими для Споживачів. Зміна ціни за 1000 м³. природного газу для Споживача здійснюється </w:t>
      </w:r>
      <w:proofErr w:type="spellStart"/>
      <w:r w:rsidRPr="008D12D2">
        <w:rPr>
          <w:sz w:val="22"/>
          <w:szCs w:val="22"/>
        </w:rPr>
        <w:t>пропорційно</w:t>
      </w:r>
      <w:proofErr w:type="spellEnd"/>
      <w:r w:rsidRPr="008D12D2">
        <w:rPr>
          <w:sz w:val="22"/>
          <w:szCs w:val="22"/>
        </w:rPr>
        <w:t xml:space="preserve"> до зміни ціни на природний газ, що відбулася для Постачальника. </w:t>
      </w:r>
    </w:p>
    <w:p w14:paraId="0E34F475" w14:textId="0C5E5039" w:rsidR="00375928" w:rsidRPr="008D12D2" w:rsidRDefault="00375928" w:rsidP="00531DE9">
      <w:pPr>
        <w:spacing w:before="240" w:after="240" w:line="276" w:lineRule="auto"/>
        <w:jc w:val="both"/>
        <w:rPr>
          <w:rFonts w:ascii="Times New Roman" w:hAnsi="Times New Roman" w:cs="Times New Roman"/>
        </w:rPr>
      </w:pPr>
      <w:r w:rsidRPr="008D12D2">
        <w:rPr>
          <w:rFonts w:ascii="Times New Roman" w:hAnsi="Times New Roman" w:cs="Times New Roman"/>
        </w:rPr>
        <w:t>4.4. Датою оплати Споживачем природного газу є дата надходження грошових коштів в повному обсязі на рахунок Постачальника.</w:t>
      </w:r>
    </w:p>
    <w:p w14:paraId="3B220D71" w14:textId="0601228D" w:rsidR="00375928" w:rsidRPr="00041C51" w:rsidRDefault="00375928" w:rsidP="00041C51">
      <w:pPr>
        <w:pStyle w:val="Default"/>
        <w:spacing w:before="240" w:after="240" w:line="276" w:lineRule="auto"/>
        <w:jc w:val="center"/>
        <w:rPr>
          <w:b/>
          <w:bCs/>
          <w:sz w:val="22"/>
          <w:szCs w:val="22"/>
        </w:rPr>
      </w:pPr>
      <w:r w:rsidRPr="00041C51">
        <w:rPr>
          <w:b/>
          <w:bCs/>
          <w:sz w:val="22"/>
          <w:szCs w:val="22"/>
        </w:rPr>
        <w:t>5. ВІДПОВІДАЛЬНІСТЬ СТОРІН</w:t>
      </w:r>
    </w:p>
    <w:p w14:paraId="246A8830"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5.1. За невиконання або неналежне виконання своїх зобов’язань по даному Договору Сторони несуть відповідальність у відповідності з чинним законодавством України. </w:t>
      </w:r>
    </w:p>
    <w:p w14:paraId="25F74EA3"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5.2. За порушення умов проведення розрахунків, або невчасне проведення розрахунків згідно терміну, встановленого в п.4.4., Споживач в безспірному порядку сплачує Постачальнику неустойку, що передбачає пеню у розмірі не більше подвійної облікової ставки НБУ від суми </w:t>
      </w:r>
      <w:r w:rsidRPr="008D12D2">
        <w:rPr>
          <w:sz w:val="22"/>
          <w:szCs w:val="22"/>
        </w:rPr>
        <w:lastRenderedPageBreak/>
        <w:t xml:space="preserve">заборгованості за кожен день прострочення розрахунку, а за прострочення понад 10 (десять) днів, додатково сплачує штраф у розмірі 10 (десяти) відсотків від суми простроченого платежу. </w:t>
      </w:r>
    </w:p>
    <w:p w14:paraId="1B909BB5"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5.3. У випадку ухилення однієї з сторін від укладання і надання актів у відповідності з п.3.2. в строки, обумовлені даним Договором, винна сторона сплачує іншій стороні за кожен день прострочення пеню в розмірі 0,3% від вартості спожитого Споживачем за звітний місяць газу. </w:t>
      </w:r>
    </w:p>
    <w:p w14:paraId="15B23617"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5.4. У </w:t>
      </w:r>
      <w:r w:rsidRPr="00102346">
        <w:rPr>
          <w:sz w:val="22"/>
          <w:szCs w:val="22"/>
        </w:rPr>
        <w:t>випадку порушення Споживачем порядку та строків проведення розрахунків за газ (п.4.4. Договору) Постачальник має право не здійснювати постачання газу Споживачу або повністю зупинити постачання газу Споживачу згідно Постанови НКРЕКП №2496 від 30.09.2015р. (зі змінами згідно Постанови НКРЕ№ 1418 від 11.08.2016 р.) «Про затвердження Правил постачання природного газу», у цьому разі всі наслідки відключення несе Споживач.</w:t>
      </w:r>
      <w:r w:rsidRPr="008D12D2">
        <w:rPr>
          <w:sz w:val="22"/>
          <w:szCs w:val="22"/>
        </w:rPr>
        <w:t xml:space="preserve"> </w:t>
      </w:r>
    </w:p>
    <w:p w14:paraId="70D1C0D5"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Поновлення постачання газу Споживачу здійснюється після оплати заборгованості, штрафу та пені, а також витрат пов’язаних з припиненням та відновленням постачання газу. </w:t>
      </w:r>
    </w:p>
    <w:p w14:paraId="39DF9939"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Припинення та відновлення постачання газу здійснюється за рахунок Споживача. </w:t>
      </w:r>
    </w:p>
    <w:p w14:paraId="520604A2"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5.5. Згідно чинного законодавства. </w:t>
      </w:r>
      <w:proofErr w:type="spellStart"/>
      <w:r w:rsidRPr="008D12D2">
        <w:rPr>
          <w:sz w:val="22"/>
          <w:szCs w:val="22"/>
        </w:rPr>
        <w:t>Толеранс</w:t>
      </w:r>
      <w:proofErr w:type="spellEnd"/>
      <w:r w:rsidRPr="008D12D2">
        <w:rPr>
          <w:sz w:val="22"/>
          <w:szCs w:val="22"/>
        </w:rPr>
        <w:t xml:space="preserve"> на небаланси- 3 відсотки. Небаланси нараховуються у відповідності до умов Кодексу ГТС, в разі перевищення або недобору споживання більше 3 відсотків від замовлених обсягів. </w:t>
      </w:r>
    </w:p>
    <w:p w14:paraId="1E81253E" w14:textId="4BECAE64" w:rsidR="00375928" w:rsidRPr="008D12D2" w:rsidRDefault="00375928" w:rsidP="00531DE9">
      <w:pPr>
        <w:spacing w:before="240" w:after="240" w:line="276" w:lineRule="auto"/>
        <w:jc w:val="both"/>
        <w:rPr>
          <w:rFonts w:ascii="Times New Roman" w:hAnsi="Times New Roman" w:cs="Times New Roman"/>
        </w:rPr>
      </w:pPr>
      <w:r w:rsidRPr="008D12D2">
        <w:rPr>
          <w:rFonts w:ascii="Times New Roman" w:hAnsi="Times New Roman" w:cs="Times New Roman"/>
        </w:rPr>
        <w:t>5.6. У випадку несвоєчасного постачання газу Постачальник сплачує Споживачу штрафні санкції у розмірі не більше ніж 5 відсотків, подвійної облікової ставки НБУ, від вартості обсягу непоставленого газу за кожен день прострочення. У випадку зменшення подачі газу за незалежних від Постачальника причин (технологічних, аварійних, наявності заборгованості Споживача перед, Оператором ГРМ, Оператором ГТС, НАК „Нафтогаз України” або її дочірніми компаніями, і т. ін.), Постачальник відповідальності не несе.</w:t>
      </w:r>
    </w:p>
    <w:p w14:paraId="03859241"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5.7. Якщо Споживач, має намір змінити Постачальника у відповідному розрахунковому періоді, повинен виконати свої зобов'язання по розрахунках за природний газ перед діючим Постачальником та підписати з ним угоду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Правил постачання природного газу </w:t>
      </w:r>
      <w:proofErr w:type="spellStart"/>
      <w:r w:rsidRPr="008D12D2">
        <w:rPr>
          <w:sz w:val="22"/>
          <w:szCs w:val="22"/>
        </w:rPr>
        <w:t>затв</w:t>
      </w:r>
      <w:proofErr w:type="spellEnd"/>
      <w:r w:rsidRPr="008D12D2">
        <w:rPr>
          <w:sz w:val="22"/>
          <w:szCs w:val="22"/>
        </w:rPr>
        <w:t xml:space="preserve">. зі змінами згідно Постанови НКРЕ № 1418 від 11.08.2016 р. </w:t>
      </w:r>
    </w:p>
    <w:p w14:paraId="36488355"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5.8. У разі не погодження ціни природного газу та не підписання Додаткової угоди до 29 числа місяця, що передує місяцю поставки, даний Договір вважається призупинений в частинні постачання природного газу. </w:t>
      </w:r>
    </w:p>
    <w:p w14:paraId="41C2D958" w14:textId="16E324CE" w:rsidR="00375928" w:rsidRPr="00276279" w:rsidRDefault="00375928" w:rsidP="00276279">
      <w:pPr>
        <w:spacing w:before="240" w:after="240" w:line="276" w:lineRule="auto"/>
        <w:jc w:val="center"/>
        <w:rPr>
          <w:rFonts w:ascii="Times New Roman" w:hAnsi="Times New Roman" w:cs="Times New Roman"/>
          <w:b/>
          <w:bCs/>
        </w:rPr>
      </w:pPr>
      <w:r w:rsidRPr="00276279">
        <w:rPr>
          <w:rFonts w:ascii="Times New Roman" w:hAnsi="Times New Roman" w:cs="Times New Roman"/>
          <w:b/>
          <w:bCs/>
        </w:rPr>
        <w:t>6. ПОРЯДОК ВИРІШЕННЯ СПОРІВ</w:t>
      </w:r>
    </w:p>
    <w:p w14:paraId="2EAFA6A2"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6.1. У випадку виникнення спору між Сторонами з приводу виконання даного Договору, то вони вирішуються шляхом досудового врегулювання спорів у прозорий, справедливий і швидкий спосіб. Претензії одна одної Сторони повинні бути розглянуті протягом 10 днів. </w:t>
      </w:r>
    </w:p>
    <w:p w14:paraId="23985930"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При цьому, Постачальник зобов'язаний розглянути претензії, отримані від Споживача, і протягом одного місяця повідомити про результати їх розгляду. </w:t>
      </w:r>
    </w:p>
    <w:p w14:paraId="26A25317"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6.2. У разі недосягнення між Споживачем та Постачальником згоди щодо вирішення спірних питань та розбіжностей в рамках даного Договору то вони вирішуються у порядку, встановленому чинним законодавством України, у тому числі в судовому порядку. </w:t>
      </w:r>
    </w:p>
    <w:p w14:paraId="3C5A6C3A" w14:textId="5B9866C7" w:rsidR="00375928" w:rsidRPr="003D3B9E" w:rsidRDefault="00375928" w:rsidP="003D3B9E">
      <w:pPr>
        <w:pStyle w:val="Default"/>
        <w:spacing w:before="240" w:after="240" w:line="276" w:lineRule="auto"/>
        <w:jc w:val="center"/>
        <w:rPr>
          <w:b/>
          <w:bCs/>
          <w:sz w:val="22"/>
          <w:szCs w:val="22"/>
        </w:rPr>
      </w:pPr>
      <w:r w:rsidRPr="003D3B9E">
        <w:rPr>
          <w:b/>
          <w:bCs/>
          <w:sz w:val="22"/>
          <w:szCs w:val="22"/>
        </w:rPr>
        <w:lastRenderedPageBreak/>
        <w:t>7. ФОРС-МАЖОР</w:t>
      </w:r>
    </w:p>
    <w:p w14:paraId="73F6C2DC"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7.1. Сторони звільняються від відповідальності за часткове або повне невиконання обов’язків даного Договору, якщо це невиконання є наслідком форс-мажорних обставин. </w:t>
      </w:r>
    </w:p>
    <w:p w14:paraId="5C9E714C" w14:textId="77777777" w:rsidR="00375928" w:rsidRPr="008D12D2" w:rsidRDefault="00375928" w:rsidP="00531DE9">
      <w:pPr>
        <w:pStyle w:val="Default"/>
        <w:spacing w:before="240" w:after="240" w:line="276" w:lineRule="auto"/>
        <w:jc w:val="both"/>
        <w:rPr>
          <w:sz w:val="22"/>
          <w:szCs w:val="22"/>
        </w:rPr>
      </w:pPr>
      <w:r w:rsidRPr="008D12D2">
        <w:rPr>
          <w:sz w:val="22"/>
          <w:szCs w:val="22"/>
        </w:rPr>
        <w:t>7.2. Під форс-мажорними обставинами розуміють обставини, які виникли після підписання Договору внаслідок непередбачених Сторонам</w:t>
      </w:r>
      <w:r w:rsidRPr="00102346">
        <w:rPr>
          <w:sz w:val="22"/>
          <w:szCs w:val="22"/>
        </w:rPr>
        <w:t>и подій надзвичайного характеру, включаючи пожежі, землетруси, оповзні, інші стихійні лиха, вибухи, війну або військові дії, а також втручання з боку владних структур в тому числі КМУ України, ТОВ «Оператор ГТС України», НКРЕКП, НАК «Нафтогаз України» та їх структурних підрозділів і дочірніх підприємств, які роблять неможливим виконання умов даного Договору, тощо. Строк виконання Сторонами зобов’язань продовжується на строк дії форс-мажорних обставин.</w:t>
      </w:r>
      <w:r w:rsidRPr="008D12D2">
        <w:rPr>
          <w:sz w:val="22"/>
          <w:szCs w:val="22"/>
        </w:rPr>
        <w:t xml:space="preserve"> </w:t>
      </w:r>
    </w:p>
    <w:p w14:paraId="456D68B8"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7.3. Належним доказом наявності обставин (п.п..7.1., 7.2.. даного Договору) та їхньої тривалості будуть використовуватись довідки, що видаються Торгово-Промисловою Палатою України або іншими компетентними органами. Термін для надання доказів – 14 днів з моменту виникнення обставин (п.п.7.1.,7.2. даного Договору). </w:t>
      </w:r>
    </w:p>
    <w:p w14:paraId="11573B34" w14:textId="77777777" w:rsidR="00375928" w:rsidRPr="008D12D2" w:rsidRDefault="00375928" w:rsidP="00531DE9">
      <w:pPr>
        <w:pStyle w:val="Default"/>
        <w:spacing w:before="240" w:after="240" w:line="276" w:lineRule="auto"/>
        <w:jc w:val="both"/>
        <w:rPr>
          <w:sz w:val="22"/>
          <w:szCs w:val="22"/>
        </w:rPr>
      </w:pPr>
      <w:r w:rsidRPr="008D12D2">
        <w:rPr>
          <w:sz w:val="22"/>
          <w:szCs w:val="22"/>
        </w:rPr>
        <w:t>7.4. Настання обставин (</w:t>
      </w:r>
      <w:proofErr w:type="spellStart"/>
      <w:r w:rsidRPr="008D12D2">
        <w:rPr>
          <w:sz w:val="22"/>
          <w:szCs w:val="22"/>
        </w:rPr>
        <w:t>п.п</w:t>
      </w:r>
      <w:proofErr w:type="spellEnd"/>
      <w:r w:rsidRPr="008D12D2">
        <w:rPr>
          <w:sz w:val="22"/>
          <w:szCs w:val="22"/>
        </w:rPr>
        <w:t xml:space="preserve">.. 7.1.,7.2. даного Договору) не звільняє Споживача від сплати вартості природного газу, поставленого останньому Постачальником до настання вказаних обставин. </w:t>
      </w:r>
    </w:p>
    <w:p w14:paraId="7881115A" w14:textId="5A8703FE" w:rsidR="00375928" w:rsidRPr="008D12D2" w:rsidRDefault="00375928" w:rsidP="00531DE9">
      <w:pPr>
        <w:spacing w:before="240" w:after="240" w:line="276" w:lineRule="auto"/>
        <w:jc w:val="both"/>
        <w:rPr>
          <w:rFonts w:ascii="Times New Roman" w:hAnsi="Times New Roman" w:cs="Times New Roman"/>
        </w:rPr>
      </w:pPr>
      <w:r w:rsidRPr="008D12D2">
        <w:rPr>
          <w:rFonts w:ascii="Times New Roman" w:hAnsi="Times New Roman" w:cs="Times New Roman"/>
        </w:rPr>
        <w:t>7.5 Споживач, підписуючи цей Договір, підтверджує, що введення воєнного стану Указом Президента України від 24 лютого 2022 року № 64/2022 «Про введення воєнного стану в Україні», не може бути підставою для відмови від виконання взятих на себе зобов’язань в частині оплати за передані обсяги природного газу та сплати штрафних санкцій.</w:t>
      </w:r>
    </w:p>
    <w:p w14:paraId="5958EFC2" w14:textId="726A2919" w:rsidR="00375928" w:rsidRPr="002E154A" w:rsidRDefault="00375928" w:rsidP="002E154A">
      <w:pPr>
        <w:pStyle w:val="Default"/>
        <w:spacing w:before="240" w:after="240" w:line="276" w:lineRule="auto"/>
        <w:jc w:val="center"/>
        <w:rPr>
          <w:b/>
          <w:bCs/>
          <w:sz w:val="22"/>
          <w:szCs w:val="22"/>
        </w:rPr>
      </w:pPr>
      <w:r w:rsidRPr="002E154A">
        <w:rPr>
          <w:b/>
          <w:bCs/>
          <w:sz w:val="22"/>
          <w:szCs w:val="22"/>
        </w:rPr>
        <w:t>8. ІНШІ УМОВИ</w:t>
      </w:r>
    </w:p>
    <w:p w14:paraId="43F2C6BC"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8.1. Цей договір складений у двох примірниках, по одному для кожної із Сторін, які мають однакову юридичну силу, він є конфіденційним і не підлягає розголошенню. </w:t>
      </w:r>
    </w:p>
    <w:p w14:paraId="53BEEB4B"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8.2. Всі зміни і доповнення до цього Договору, повинні бути здійснені в письмовій формі, підписані уповноваженими представниками сторін, являються його невід’ємними частинами і набирають чинності з дати підписання. </w:t>
      </w:r>
    </w:p>
    <w:p w14:paraId="5E5583A5"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8.3. Договір і доповнення до нього, передані факсом, мають юридичну силу при наступному підтвердженні оригіналом. </w:t>
      </w:r>
    </w:p>
    <w:p w14:paraId="11A84442"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8.4. Сторони зобов’язуються повідомляти одна одну про зміни своїх платіжних реквізитів, юридичних адрес, номерів телефонів, телефаксів у 5-ти денний термін з дня виникнення відповідних змін. </w:t>
      </w:r>
    </w:p>
    <w:p w14:paraId="7F4F605B"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8.5. Даний Договір складено у двох оригінальних примірниках, по одному для кожної зі Сторін, які мають однакову юридичну силу. </w:t>
      </w:r>
    </w:p>
    <w:p w14:paraId="23306EBC"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8.6. Дострокове розірвання Договору можливе тільки по взаємній згоді, а також у випадках: </w:t>
      </w:r>
    </w:p>
    <w:p w14:paraId="1414D686"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 систематичного невиконання однією з сторін зобов’язань по даному Договору; </w:t>
      </w:r>
    </w:p>
    <w:p w14:paraId="7E769D4E"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 оголошення Споживача неплатоспроможним чи банкрутом; </w:t>
      </w:r>
    </w:p>
    <w:p w14:paraId="277DB63E" w14:textId="77777777" w:rsidR="00375928" w:rsidRPr="008D12D2" w:rsidRDefault="00375928" w:rsidP="00531DE9">
      <w:pPr>
        <w:pStyle w:val="Default"/>
        <w:spacing w:before="240" w:after="240" w:line="276" w:lineRule="auto"/>
        <w:jc w:val="both"/>
        <w:rPr>
          <w:sz w:val="22"/>
          <w:szCs w:val="22"/>
        </w:rPr>
      </w:pPr>
      <w:r w:rsidRPr="008D12D2">
        <w:rPr>
          <w:sz w:val="22"/>
          <w:szCs w:val="22"/>
        </w:rPr>
        <w:t xml:space="preserve">- виникнення обставин, передбачених Розділом 7 даного Договору. </w:t>
      </w:r>
    </w:p>
    <w:p w14:paraId="1CC53A93" w14:textId="77777777" w:rsidR="00375928" w:rsidRPr="008D12D2" w:rsidRDefault="00375928" w:rsidP="00531DE9">
      <w:pPr>
        <w:pStyle w:val="Default"/>
        <w:spacing w:before="240" w:after="240" w:line="276" w:lineRule="auto"/>
        <w:jc w:val="both"/>
        <w:rPr>
          <w:sz w:val="22"/>
          <w:szCs w:val="22"/>
        </w:rPr>
      </w:pPr>
      <w:r w:rsidRPr="008D12D2">
        <w:rPr>
          <w:sz w:val="22"/>
          <w:szCs w:val="22"/>
        </w:rPr>
        <w:lastRenderedPageBreak/>
        <w:t xml:space="preserve">8.7. Дострокове розірвання цього Договору за ініціативою однієї із Сторін допускається за умов попередження другої Сторони не менш ніж за 20 днів та за відсутності заборгованості перед другою Стороною. В разі припинення дії цього договору Сторони на протязі 10 днів роблять звірку фактично поставлених об’ємів Газу та на протязі 5 банківських днів повністю закінчують фінансові розрахунки по даному договору. </w:t>
      </w:r>
    </w:p>
    <w:p w14:paraId="0D363CAA" w14:textId="5564C8E8" w:rsidR="00375928" w:rsidRPr="008D12D2" w:rsidRDefault="00375928" w:rsidP="00531DE9">
      <w:pPr>
        <w:spacing w:before="240" w:after="240" w:line="276" w:lineRule="auto"/>
        <w:jc w:val="both"/>
        <w:rPr>
          <w:rFonts w:ascii="Times New Roman" w:hAnsi="Times New Roman" w:cs="Times New Roman"/>
        </w:rPr>
      </w:pPr>
      <w:r w:rsidRPr="008D12D2">
        <w:rPr>
          <w:rFonts w:ascii="Times New Roman" w:hAnsi="Times New Roman" w:cs="Times New Roman"/>
        </w:rPr>
        <w:t>8.8. Сторони декларують, що вони мають статус платника податку на прибуток за базовою ставкою, визначеною Податковим кодексом України, та несуть повну відповідальність за достовірність надання цієї інформації відповідно до законодавства України.</w:t>
      </w:r>
    </w:p>
    <w:p w14:paraId="6A275014" w14:textId="195D1DBF" w:rsidR="00375928" w:rsidRPr="008D12D2" w:rsidRDefault="00375928" w:rsidP="00531DE9">
      <w:pPr>
        <w:pStyle w:val="Default"/>
        <w:spacing w:before="240" w:after="240" w:line="276" w:lineRule="auto"/>
        <w:jc w:val="both"/>
        <w:rPr>
          <w:sz w:val="22"/>
          <w:szCs w:val="22"/>
        </w:rPr>
      </w:pPr>
      <w:r w:rsidRPr="008D12D2">
        <w:rPr>
          <w:sz w:val="22"/>
          <w:szCs w:val="22"/>
        </w:rPr>
        <w:t xml:space="preserve">8.9. Інформація, що стосується використання газу Споживачем, а також інші повідомлення передаються Постачальнику за </w:t>
      </w:r>
      <w:r w:rsidRPr="00D70760">
        <w:rPr>
          <w:sz w:val="22"/>
          <w:szCs w:val="22"/>
        </w:rPr>
        <w:t>телефон</w:t>
      </w:r>
      <w:r w:rsidR="005664BD" w:rsidRPr="00D70760">
        <w:rPr>
          <w:sz w:val="22"/>
          <w:szCs w:val="22"/>
        </w:rPr>
        <w:t>ом +</w:t>
      </w:r>
      <w:r w:rsidR="00D70760" w:rsidRPr="00D70760">
        <w:rPr>
          <w:sz w:val="22"/>
          <w:szCs w:val="22"/>
        </w:rPr>
        <w:t>380989808881</w:t>
      </w:r>
      <w:r w:rsidRPr="00D70760">
        <w:rPr>
          <w:sz w:val="22"/>
          <w:szCs w:val="22"/>
        </w:rPr>
        <w:t>, або електронною поштою</w:t>
      </w:r>
      <w:r w:rsidR="00D70760">
        <w:rPr>
          <w:sz w:val="22"/>
          <w:szCs w:val="22"/>
        </w:rPr>
        <w:t xml:space="preserve"> </w:t>
      </w:r>
      <w:hyperlink r:id="rId8" w:history="1">
        <w:r w:rsidR="00D70760" w:rsidRPr="00780C16">
          <w:rPr>
            <w:rStyle w:val="a5"/>
            <w:sz w:val="22"/>
            <w:szCs w:val="22"/>
          </w:rPr>
          <w:t>Yuriy.Buchakov@cadoganpetroleum.com</w:t>
        </w:r>
      </w:hyperlink>
      <w:r w:rsidR="00D70760">
        <w:rPr>
          <w:sz w:val="22"/>
          <w:szCs w:val="22"/>
        </w:rPr>
        <w:t xml:space="preserve"> </w:t>
      </w:r>
    </w:p>
    <w:p w14:paraId="0137FE9D" w14:textId="779AC713" w:rsidR="00375928" w:rsidRPr="00CC24CD" w:rsidRDefault="00375928" w:rsidP="00CC24CD">
      <w:pPr>
        <w:pStyle w:val="Default"/>
        <w:spacing w:before="240" w:after="240" w:line="276" w:lineRule="auto"/>
        <w:jc w:val="center"/>
        <w:rPr>
          <w:b/>
          <w:bCs/>
          <w:sz w:val="22"/>
          <w:szCs w:val="22"/>
        </w:rPr>
      </w:pPr>
      <w:r w:rsidRPr="00CC24CD">
        <w:rPr>
          <w:b/>
          <w:bCs/>
          <w:sz w:val="22"/>
          <w:szCs w:val="22"/>
        </w:rPr>
        <w:t>9.ТЕРМІН ДІЇ ДОГОВОРУ</w:t>
      </w:r>
    </w:p>
    <w:p w14:paraId="5C2F7D5D" w14:textId="36DE80DB" w:rsidR="00375928" w:rsidRPr="008D12D2" w:rsidRDefault="00375928" w:rsidP="00531DE9">
      <w:pPr>
        <w:pStyle w:val="Default"/>
        <w:spacing w:before="240" w:after="240" w:line="276" w:lineRule="auto"/>
        <w:jc w:val="both"/>
        <w:rPr>
          <w:sz w:val="22"/>
          <w:szCs w:val="22"/>
        </w:rPr>
      </w:pPr>
      <w:r w:rsidRPr="008D12D2">
        <w:rPr>
          <w:sz w:val="22"/>
          <w:szCs w:val="22"/>
        </w:rPr>
        <w:t xml:space="preserve">9.1. Даний Договір набирає чинності з моменту його підписання Сторонами і </w:t>
      </w:r>
      <w:r w:rsidRPr="00102346">
        <w:rPr>
          <w:sz w:val="22"/>
          <w:szCs w:val="22"/>
        </w:rPr>
        <w:t xml:space="preserve">діє до </w:t>
      </w:r>
      <w:r w:rsidRPr="00A94417">
        <w:rPr>
          <w:b/>
          <w:bCs/>
          <w:sz w:val="22"/>
          <w:szCs w:val="22"/>
        </w:rPr>
        <w:t>31 грудня 202</w:t>
      </w:r>
      <w:r w:rsidR="00A94417" w:rsidRPr="00A94417">
        <w:rPr>
          <w:b/>
          <w:bCs/>
          <w:sz w:val="22"/>
          <w:szCs w:val="22"/>
        </w:rPr>
        <w:t>_</w:t>
      </w:r>
      <w:r w:rsidRPr="00102346">
        <w:rPr>
          <w:sz w:val="22"/>
          <w:szCs w:val="22"/>
        </w:rPr>
        <w:t xml:space="preserve"> року, а в частині взаєморозрахунків до повного виконання Сторонами взятих на себе зобов'язань.</w:t>
      </w:r>
      <w:r w:rsidRPr="008D12D2">
        <w:rPr>
          <w:sz w:val="22"/>
          <w:szCs w:val="22"/>
        </w:rPr>
        <w:t xml:space="preserve"> </w:t>
      </w:r>
    </w:p>
    <w:p w14:paraId="2230D6CA" w14:textId="0A909B36" w:rsidR="00375928" w:rsidRPr="008D12D2" w:rsidRDefault="00375928" w:rsidP="00CC24CD">
      <w:pPr>
        <w:pStyle w:val="Default"/>
        <w:spacing w:before="240" w:after="240" w:line="276" w:lineRule="auto"/>
        <w:jc w:val="both"/>
        <w:rPr>
          <w:sz w:val="22"/>
          <w:szCs w:val="22"/>
        </w:rPr>
      </w:pPr>
      <w:r w:rsidRPr="008D12D2">
        <w:rPr>
          <w:sz w:val="22"/>
          <w:szCs w:val="22"/>
        </w:rPr>
        <w:t xml:space="preserve">9.2. Даний Договір може бути пролонговано за взаємною згодою Сторін. Якщо за 21 календарний день до закінчення терміну дії Договору жодна із Сторін не виявить бажання про припинення дії Договору та не попередить письмово іншу Сторону, він вважається пролонгованим на кожний наступний календарний рік. </w:t>
      </w:r>
    </w:p>
    <w:p w14:paraId="39869A54" w14:textId="46ACB9DB" w:rsidR="00375928" w:rsidRPr="008D12D2" w:rsidRDefault="00375928" w:rsidP="00531DE9">
      <w:pPr>
        <w:spacing w:before="240" w:after="240" w:line="276" w:lineRule="auto"/>
        <w:jc w:val="both"/>
        <w:rPr>
          <w:rFonts w:ascii="Times New Roman" w:hAnsi="Times New Roman" w:cs="Times New Roman"/>
        </w:rPr>
      </w:pPr>
      <w:r w:rsidRPr="008D12D2">
        <w:rPr>
          <w:rFonts w:ascii="Times New Roman" w:hAnsi="Times New Roman" w:cs="Times New Roman"/>
        </w:rPr>
        <w:t>9.3. Всі доповнення, зміни і додатки до даного Договору, здійснені в письмовій формі уповноваженими представниками Сторін, є його невід'ємною частиною і набирають чинності з дати їх підписання.</w:t>
      </w:r>
    </w:p>
    <w:p w14:paraId="5AE12E1F" w14:textId="77777777" w:rsidR="00537619" w:rsidRPr="008D12D2" w:rsidRDefault="00537619" w:rsidP="00531DE9">
      <w:pPr>
        <w:pStyle w:val="Default"/>
        <w:spacing w:before="240" w:after="240" w:line="276" w:lineRule="auto"/>
        <w:jc w:val="both"/>
        <w:rPr>
          <w:sz w:val="22"/>
          <w:szCs w:val="22"/>
        </w:rPr>
      </w:pPr>
      <w:r w:rsidRPr="008D12D2">
        <w:rPr>
          <w:sz w:val="22"/>
          <w:szCs w:val="22"/>
        </w:rPr>
        <w:t>9.4. Даний Договір і доповнення до нього (додаткові угоди), передані факсом (факсимільні копії) чи по e-</w:t>
      </w:r>
      <w:proofErr w:type="spellStart"/>
      <w:r w:rsidRPr="008D12D2">
        <w:rPr>
          <w:sz w:val="22"/>
          <w:szCs w:val="22"/>
        </w:rPr>
        <w:t>mail</w:t>
      </w:r>
      <w:proofErr w:type="spellEnd"/>
      <w:r w:rsidRPr="008D12D2">
        <w:rPr>
          <w:sz w:val="22"/>
          <w:szCs w:val="22"/>
        </w:rPr>
        <w:t xml:space="preserve"> (</w:t>
      </w:r>
      <w:proofErr w:type="spellStart"/>
      <w:r w:rsidRPr="008D12D2">
        <w:rPr>
          <w:sz w:val="22"/>
          <w:szCs w:val="22"/>
        </w:rPr>
        <w:t>сканкопії</w:t>
      </w:r>
      <w:proofErr w:type="spellEnd"/>
      <w:r w:rsidRPr="008D12D2">
        <w:rPr>
          <w:sz w:val="22"/>
          <w:szCs w:val="22"/>
        </w:rPr>
        <w:t xml:space="preserve">) і підписані уповноваженими представниками Сторін, мають юридичну силу до обміну їх на оригінали. </w:t>
      </w:r>
    </w:p>
    <w:p w14:paraId="0BB34224"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9.5. Даний Договір, його зміст, а також всі доповнення до нього є конфіденційними документами і не підлягають розголошенню або використанню Стороною без згоди іншої Сторони. </w:t>
      </w:r>
    </w:p>
    <w:p w14:paraId="76FD219D"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9.6. Споживач має право укласти договір на постачання природного газу з іншим постачальником газу відповідно до чинного законодавства за умови відсутності простроченої заборгованості за поставлений природний газ перед Постачальником, що буде підтверджуватися підписаним Сторонами даного Договору актом звірки розрахунків. При цьому про своє бажання змінити постачальника природного газу і тим самим розірвати даний Договір Споживач повинен письмово повідомити Постачальника з зазначенням дати розірвання даного Договору. Споживач повинен виконати свої зобов’язання за даним Договором в частині оплати за поставлений йому природний газ та підписати угоду про розірвання даного Договору. </w:t>
      </w:r>
    </w:p>
    <w:p w14:paraId="67FF6943"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9.7. Недійсність окремих положень даного Договору не тягне за собою недійсність даного Договору в цілому, оскільки можна припустити, що даний Договір міг бути укладений без включення до нього таких положень. </w:t>
      </w:r>
    </w:p>
    <w:p w14:paraId="4C761877"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9.8. Даний Договір укладено Сторонами при повному розумінні Сторонами предмету Договору, Договір відповідає їх волі та містить всі суттєві умови, з приводу яких Сторони мали бажання домовитися, і заміняє собою будь-які інші угоди щодо предмету даного Договору, що укладені в усній чи письмовій формі. </w:t>
      </w:r>
    </w:p>
    <w:p w14:paraId="69956100" w14:textId="77777777" w:rsidR="00537619" w:rsidRPr="008D12D2" w:rsidRDefault="00537619" w:rsidP="00531DE9">
      <w:pPr>
        <w:pStyle w:val="Default"/>
        <w:spacing w:before="240" w:after="240" w:line="276" w:lineRule="auto"/>
        <w:jc w:val="both"/>
        <w:rPr>
          <w:sz w:val="22"/>
          <w:szCs w:val="22"/>
        </w:rPr>
      </w:pPr>
      <w:r w:rsidRPr="008D12D2">
        <w:rPr>
          <w:sz w:val="22"/>
          <w:szCs w:val="22"/>
        </w:rPr>
        <w:lastRenderedPageBreak/>
        <w:t xml:space="preserve">9.9. Жодна із Сторін не має права передавати права та обов'язки за даним Договором третій особі без письмової згоди на те іншої Сторони. </w:t>
      </w:r>
    </w:p>
    <w:p w14:paraId="22B719B0"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9.10. У разі порушення будь-якою із Сторін умов даного Договору, Сторона, права якої порушені, має право на відшкодування моральних та матеріальних збитків винною Стороною. </w:t>
      </w:r>
    </w:p>
    <w:p w14:paraId="656142DC"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9.11 Сторони підписанням цього Договору підтверджують відсутність у своїй корпоративній структурі кінцевих </w:t>
      </w:r>
      <w:proofErr w:type="spellStart"/>
      <w:r w:rsidRPr="008D12D2">
        <w:rPr>
          <w:sz w:val="22"/>
          <w:szCs w:val="22"/>
        </w:rPr>
        <w:t>бенефіціарних</w:t>
      </w:r>
      <w:proofErr w:type="spellEnd"/>
      <w:r w:rsidRPr="008D12D2">
        <w:rPr>
          <w:sz w:val="22"/>
          <w:szCs w:val="22"/>
        </w:rPr>
        <w:t xml:space="preserve"> власників, які мають відношення до російської федерації та/або республіки </w:t>
      </w:r>
      <w:proofErr w:type="spellStart"/>
      <w:r w:rsidRPr="008D12D2">
        <w:rPr>
          <w:sz w:val="22"/>
          <w:szCs w:val="22"/>
        </w:rPr>
        <w:t>білорусь</w:t>
      </w:r>
      <w:proofErr w:type="spellEnd"/>
      <w:r w:rsidRPr="008D12D2">
        <w:rPr>
          <w:sz w:val="22"/>
          <w:szCs w:val="22"/>
        </w:rPr>
        <w:t xml:space="preserve">. </w:t>
      </w:r>
    </w:p>
    <w:p w14:paraId="5F4EEE87"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9.12. Взаємовідносини Сторін, не передбачені даним Договором, регулюються чинним законодавством України. </w:t>
      </w:r>
    </w:p>
    <w:p w14:paraId="72218D80" w14:textId="77777777" w:rsidR="00537619" w:rsidRPr="008D12D2" w:rsidRDefault="00537619" w:rsidP="00531DE9">
      <w:pPr>
        <w:pStyle w:val="Default"/>
        <w:spacing w:before="240" w:after="240" w:line="276" w:lineRule="auto"/>
        <w:jc w:val="both"/>
        <w:rPr>
          <w:sz w:val="22"/>
          <w:szCs w:val="22"/>
        </w:rPr>
      </w:pPr>
      <w:r w:rsidRPr="008D12D2">
        <w:rPr>
          <w:sz w:val="22"/>
          <w:szCs w:val="22"/>
        </w:rPr>
        <w:t xml:space="preserve">9.13. Будь-яка Сторона зобов’язана в 3-денний термін повідомляти іншу Сторону про зміну найменування, організаційно-правової форми, керівництва, статусу платника податків, адреси і реквізитів, що зазначені у даному Договорі, порушення справи про банкрутство чи початок процедури ліквідації підприємства. У разі неповідомлення або несвоєчасного повідомлення про такі факти, така Сторона несе повну відповідальність за несприятливі наслідки (невірно перераховані кошти, оформлені та/або направлені документи та ін.) у зв’язку з порушенням умов даного пункту. </w:t>
      </w:r>
    </w:p>
    <w:p w14:paraId="68598FAD" w14:textId="201B7B03" w:rsidR="00537619" w:rsidRPr="008D12D2" w:rsidRDefault="00537619" w:rsidP="00531DE9">
      <w:pPr>
        <w:spacing w:before="240" w:after="240" w:line="276" w:lineRule="auto"/>
        <w:jc w:val="both"/>
        <w:rPr>
          <w:rFonts w:ascii="Times New Roman" w:hAnsi="Times New Roman" w:cs="Times New Roman"/>
        </w:rPr>
      </w:pPr>
      <w:r w:rsidRPr="008D12D2">
        <w:rPr>
          <w:rFonts w:ascii="Times New Roman" w:hAnsi="Times New Roman" w:cs="Times New Roman"/>
        </w:rPr>
        <w:t>9.14. Даний Договір складений на 6 сторінках в двох примірниках (по одному для кожної Сторони), що мають однакову юридичну силу.</w:t>
      </w:r>
    </w:p>
    <w:p w14:paraId="2BD25518" w14:textId="78ABF7A2" w:rsidR="00537619" w:rsidRDefault="00537619" w:rsidP="00CC24CD">
      <w:pPr>
        <w:spacing w:before="240" w:after="240" w:line="276" w:lineRule="auto"/>
        <w:jc w:val="center"/>
        <w:rPr>
          <w:rFonts w:ascii="Times New Roman" w:hAnsi="Times New Roman" w:cs="Times New Roman"/>
          <w:b/>
          <w:bCs/>
        </w:rPr>
      </w:pPr>
      <w:r w:rsidRPr="00CC24CD">
        <w:rPr>
          <w:rFonts w:ascii="Times New Roman" w:hAnsi="Times New Roman" w:cs="Times New Roman"/>
          <w:b/>
          <w:bCs/>
        </w:rPr>
        <w:t>10. ЮРИДИЧНІ АДРЕСИ ТА БАНКІВСЬКІ РЕКВІЗИТИ СТОРІН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41FF" w14:paraId="4E45BB05" w14:textId="77777777" w:rsidTr="005B41FF">
        <w:tc>
          <w:tcPr>
            <w:tcW w:w="4672" w:type="dxa"/>
          </w:tcPr>
          <w:p w14:paraId="6BDA466B" w14:textId="77777777" w:rsidR="005F6FE3" w:rsidRPr="005F6FE3" w:rsidRDefault="005F6FE3" w:rsidP="005F6FE3">
            <w:pPr>
              <w:tabs>
                <w:tab w:val="left" w:pos="4500"/>
              </w:tabs>
              <w:jc w:val="center"/>
              <w:rPr>
                <w:rFonts w:ascii="Times New Roman" w:hAnsi="Times New Roman" w:cs="Times New Roman"/>
                <w:b/>
              </w:rPr>
            </w:pPr>
            <w:r w:rsidRPr="005F6FE3">
              <w:rPr>
                <w:rFonts w:ascii="Times New Roman" w:hAnsi="Times New Roman" w:cs="Times New Roman"/>
                <w:b/>
              </w:rPr>
              <w:t>ЗАМОВНИК</w:t>
            </w:r>
          </w:p>
          <w:p w14:paraId="2FCC556F" w14:textId="025F38DC" w:rsidR="005F6FE3" w:rsidRPr="005F6FE3" w:rsidRDefault="005F6FE3" w:rsidP="005F6FE3">
            <w:pPr>
              <w:tabs>
                <w:tab w:val="left" w:pos="4500"/>
              </w:tabs>
              <w:spacing w:before="120" w:after="120"/>
              <w:jc w:val="center"/>
              <w:rPr>
                <w:rFonts w:ascii="Times New Roman" w:hAnsi="Times New Roman" w:cs="Times New Roman"/>
                <w:b/>
              </w:rPr>
            </w:pPr>
            <w:r w:rsidRPr="005F6FE3">
              <w:rPr>
                <w:rFonts w:ascii="Times New Roman" w:hAnsi="Times New Roman" w:cs="Times New Roman"/>
                <w:b/>
              </w:rPr>
              <w:t>ТОВ "</w:t>
            </w:r>
            <w:r w:rsidR="00A94417">
              <w:rPr>
                <w:rFonts w:ascii="Times New Roman" w:hAnsi="Times New Roman" w:cs="Times New Roman"/>
                <w:b/>
              </w:rPr>
              <w:t>________________________</w:t>
            </w:r>
            <w:r w:rsidRPr="005F6FE3">
              <w:rPr>
                <w:rFonts w:ascii="Times New Roman" w:hAnsi="Times New Roman" w:cs="Times New Roman"/>
                <w:b/>
              </w:rPr>
              <w:t>"</w:t>
            </w:r>
          </w:p>
          <w:p w14:paraId="4CF63FCA" w14:textId="77777777" w:rsidR="005F6FE3" w:rsidRPr="005F6FE3" w:rsidRDefault="005F6FE3" w:rsidP="005F6FE3">
            <w:pPr>
              <w:keepNext/>
              <w:tabs>
                <w:tab w:val="left" w:pos="8647"/>
              </w:tabs>
              <w:ind w:right="-57"/>
              <w:outlineLvl w:val="1"/>
              <w:rPr>
                <w:rFonts w:ascii="Times New Roman" w:hAnsi="Times New Roman" w:cs="Times New Roman"/>
                <w:i/>
              </w:rPr>
            </w:pPr>
            <w:r w:rsidRPr="005F6FE3">
              <w:rPr>
                <w:rFonts w:ascii="Times New Roman" w:hAnsi="Times New Roman" w:cs="Times New Roman"/>
                <w:i/>
              </w:rPr>
              <w:t>Місцезнаходження:</w:t>
            </w:r>
          </w:p>
          <w:p w14:paraId="5EF0EB17" w14:textId="0115B9D1" w:rsidR="005F6FE3" w:rsidRDefault="005F6FE3" w:rsidP="005F6FE3">
            <w:pPr>
              <w:ind w:right="673"/>
              <w:rPr>
                <w:rFonts w:ascii="Times New Roman" w:hAnsi="Times New Roman" w:cs="Times New Roman"/>
                <w:highlight w:val="yellow"/>
              </w:rPr>
            </w:pPr>
          </w:p>
          <w:p w14:paraId="6FBFF8F7" w14:textId="77777777" w:rsidR="00A94417" w:rsidRDefault="00A94417" w:rsidP="005F6FE3">
            <w:pPr>
              <w:ind w:right="673"/>
              <w:rPr>
                <w:rFonts w:ascii="Times New Roman" w:hAnsi="Times New Roman" w:cs="Times New Roman"/>
                <w:highlight w:val="yellow"/>
              </w:rPr>
            </w:pPr>
          </w:p>
          <w:p w14:paraId="6640ECC8" w14:textId="77777777" w:rsidR="00A94417" w:rsidRPr="005F6FE3" w:rsidRDefault="00A94417" w:rsidP="005F6FE3">
            <w:pPr>
              <w:ind w:right="673"/>
              <w:rPr>
                <w:rFonts w:ascii="Times New Roman" w:hAnsi="Times New Roman" w:cs="Times New Roman"/>
                <w:highlight w:val="yellow"/>
              </w:rPr>
            </w:pPr>
          </w:p>
          <w:p w14:paraId="5B77A7D2" w14:textId="77777777" w:rsidR="005F6FE3" w:rsidRPr="005F6FE3" w:rsidRDefault="005F6FE3" w:rsidP="005F6FE3">
            <w:pPr>
              <w:ind w:right="-57"/>
              <w:rPr>
                <w:rFonts w:ascii="Times New Roman" w:hAnsi="Times New Roman" w:cs="Times New Roman"/>
                <w:highlight w:val="yellow"/>
              </w:rPr>
            </w:pPr>
          </w:p>
          <w:p w14:paraId="186E14A9" w14:textId="77777777" w:rsidR="005F6FE3" w:rsidRPr="005F6FE3" w:rsidRDefault="005F6FE3" w:rsidP="005F6FE3">
            <w:pPr>
              <w:ind w:right="-57"/>
              <w:rPr>
                <w:rFonts w:ascii="Times New Roman" w:hAnsi="Times New Roman" w:cs="Times New Roman"/>
                <w:b/>
              </w:rPr>
            </w:pPr>
            <w:r w:rsidRPr="005F6FE3">
              <w:rPr>
                <w:rFonts w:ascii="Times New Roman" w:hAnsi="Times New Roman" w:cs="Times New Roman"/>
                <w:b/>
              </w:rPr>
              <w:t>Директор</w:t>
            </w:r>
          </w:p>
          <w:p w14:paraId="521B440D" w14:textId="77777777" w:rsidR="005F6FE3" w:rsidRPr="005F6FE3" w:rsidRDefault="005F6FE3" w:rsidP="005F6FE3">
            <w:pPr>
              <w:ind w:right="-57"/>
              <w:rPr>
                <w:rFonts w:ascii="Times New Roman" w:hAnsi="Times New Roman" w:cs="Times New Roman"/>
                <w:b/>
              </w:rPr>
            </w:pPr>
          </w:p>
          <w:p w14:paraId="7B0E8A73" w14:textId="797B0FB0" w:rsidR="005F6FE3" w:rsidRPr="005F6FE3" w:rsidRDefault="005F6FE3" w:rsidP="005F6FE3">
            <w:pPr>
              <w:tabs>
                <w:tab w:val="left" w:pos="4500"/>
              </w:tabs>
              <w:ind w:right="-57"/>
              <w:rPr>
                <w:rFonts w:ascii="Times New Roman" w:hAnsi="Times New Roman" w:cs="Times New Roman"/>
                <w:b/>
                <w:bCs/>
              </w:rPr>
            </w:pPr>
            <w:r w:rsidRPr="005F6FE3">
              <w:rPr>
                <w:rFonts w:ascii="Times New Roman" w:hAnsi="Times New Roman" w:cs="Times New Roman"/>
                <w:b/>
                <w:bCs/>
              </w:rPr>
              <w:t>_____________________</w:t>
            </w:r>
          </w:p>
          <w:p w14:paraId="77E254E9" w14:textId="24900CF5" w:rsidR="005F6FE3" w:rsidRPr="005F6FE3" w:rsidRDefault="005F6FE3" w:rsidP="005F6FE3">
            <w:pPr>
              <w:tabs>
                <w:tab w:val="left" w:pos="4500"/>
              </w:tabs>
              <w:ind w:right="-57"/>
              <w:rPr>
                <w:rFonts w:ascii="Times New Roman" w:hAnsi="Times New Roman" w:cs="Times New Roman"/>
                <w:b/>
                <w:bCs/>
              </w:rPr>
            </w:pPr>
            <w:r w:rsidRPr="005F6FE3">
              <w:rPr>
                <w:rFonts w:ascii="Times New Roman" w:hAnsi="Times New Roman" w:cs="Times New Roman"/>
                <w:b/>
                <w:bCs/>
              </w:rPr>
              <w:t>"</w:t>
            </w:r>
            <w:r w:rsidR="00A94417">
              <w:rPr>
                <w:rFonts w:ascii="Times New Roman" w:hAnsi="Times New Roman" w:cs="Times New Roman"/>
                <w:b/>
                <w:bCs/>
              </w:rPr>
              <w:t>___</w:t>
            </w:r>
            <w:r w:rsidRPr="005F6FE3">
              <w:rPr>
                <w:rFonts w:ascii="Times New Roman" w:hAnsi="Times New Roman" w:cs="Times New Roman"/>
                <w:b/>
                <w:bCs/>
              </w:rPr>
              <w:t xml:space="preserve">" </w:t>
            </w:r>
            <w:r w:rsidR="00A94417">
              <w:rPr>
                <w:rFonts w:ascii="Times New Roman" w:hAnsi="Times New Roman" w:cs="Times New Roman"/>
                <w:b/>
                <w:bCs/>
              </w:rPr>
              <w:t>__________</w:t>
            </w:r>
            <w:r w:rsidRPr="005F6FE3">
              <w:rPr>
                <w:rFonts w:ascii="Times New Roman" w:hAnsi="Times New Roman" w:cs="Times New Roman"/>
                <w:b/>
                <w:bCs/>
              </w:rPr>
              <w:t xml:space="preserve"> 202</w:t>
            </w:r>
            <w:r w:rsidR="00A94417">
              <w:rPr>
                <w:rFonts w:ascii="Times New Roman" w:hAnsi="Times New Roman" w:cs="Times New Roman"/>
                <w:b/>
                <w:bCs/>
              </w:rPr>
              <w:t>_</w:t>
            </w:r>
            <w:r w:rsidRPr="005F6FE3">
              <w:rPr>
                <w:rFonts w:ascii="Times New Roman" w:hAnsi="Times New Roman" w:cs="Times New Roman"/>
                <w:b/>
                <w:bCs/>
              </w:rPr>
              <w:t xml:space="preserve"> р.                        </w:t>
            </w:r>
          </w:p>
          <w:p w14:paraId="7B12D264" w14:textId="40E067A7" w:rsidR="005B41FF" w:rsidRDefault="005F6FE3" w:rsidP="005F6FE3">
            <w:pPr>
              <w:spacing w:before="240" w:after="240" w:line="276" w:lineRule="auto"/>
              <w:jc w:val="center"/>
              <w:rPr>
                <w:rFonts w:ascii="Times New Roman" w:hAnsi="Times New Roman" w:cs="Times New Roman"/>
                <w:b/>
                <w:bCs/>
              </w:rPr>
            </w:pPr>
            <w:proofErr w:type="spellStart"/>
            <w:r w:rsidRPr="005F6FE3">
              <w:rPr>
                <w:rFonts w:ascii="Times New Roman" w:hAnsi="Times New Roman" w:cs="Times New Roman"/>
                <w:b/>
                <w:bCs/>
              </w:rPr>
              <w:t>м.п</w:t>
            </w:r>
            <w:proofErr w:type="spellEnd"/>
            <w:r w:rsidRPr="005F6FE3">
              <w:rPr>
                <w:rFonts w:ascii="Times New Roman" w:hAnsi="Times New Roman" w:cs="Times New Roman"/>
                <w:b/>
                <w:bCs/>
              </w:rPr>
              <w:t>.</w:t>
            </w:r>
          </w:p>
        </w:tc>
        <w:tc>
          <w:tcPr>
            <w:tcW w:w="4673" w:type="dxa"/>
          </w:tcPr>
          <w:p w14:paraId="1C1E378C" w14:textId="77777777" w:rsidR="005B41FF" w:rsidRDefault="005B41FF" w:rsidP="00CC24CD">
            <w:pPr>
              <w:spacing w:before="240" w:after="240" w:line="276" w:lineRule="auto"/>
              <w:jc w:val="center"/>
              <w:rPr>
                <w:rFonts w:ascii="Times New Roman" w:hAnsi="Times New Roman" w:cs="Times New Roman"/>
                <w:b/>
                <w:bCs/>
              </w:rPr>
            </w:pPr>
          </w:p>
        </w:tc>
      </w:tr>
    </w:tbl>
    <w:p w14:paraId="0CF0EB6F" w14:textId="77777777" w:rsidR="005B41FF" w:rsidRPr="00CC24CD" w:rsidRDefault="005B41FF" w:rsidP="00CC24CD">
      <w:pPr>
        <w:spacing w:before="240" w:after="240" w:line="276" w:lineRule="auto"/>
        <w:jc w:val="center"/>
        <w:rPr>
          <w:rFonts w:ascii="Times New Roman" w:hAnsi="Times New Roman" w:cs="Times New Roman"/>
          <w:b/>
          <w:bCs/>
        </w:rPr>
      </w:pPr>
    </w:p>
    <w:sectPr w:rsidR="005B41FF" w:rsidRPr="00CC2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A4ED9"/>
    <w:multiLevelType w:val="multilevel"/>
    <w:tmpl w:val="2292B12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9D054B"/>
    <w:multiLevelType w:val="hybridMultilevel"/>
    <w:tmpl w:val="9B5EF450"/>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58441855">
    <w:abstractNumId w:val="0"/>
  </w:num>
  <w:num w:numId="2" w16cid:durableId="158938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28"/>
    <w:rsid w:val="00015CD1"/>
    <w:rsid w:val="00031377"/>
    <w:rsid w:val="00041C51"/>
    <w:rsid w:val="000F28FA"/>
    <w:rsid w:val="00102346"/>
    <w:rsid w:val="00134B47"/>
    <w:rsid w:val="001E0508"/>
    <w:rsid w:val="00276279"/>
    <w:rsid w:val="002E154A"/>
    <w:rsid w:val="00375928"/>
    <w:rsid w:val="0039126B"/>
    <w:rsid w:val="003B2D6B"/>
    <w:rsid w:val="003D3B9E"/>
    <w:rsid w:val="00442EAD"/>
    <w:rsid w:val="004903F3"/>
    <w:rsid w:val="00531DE9"/>
    <w:rsid w:val="00537619"/>
    <w:rsid w:val="005664BD"/>
    <w:rsid w:val="005B41FF"/>
    <w:rsid w:val="005F6FE3"/>
    <w:rsid w:val="00634B00"/>
    <w:rsid w:val="00695C10"/>
    <w:rsid w:val="00776066"/>
    <w:rsid w:val="008175E7"/>
    <w:rsid w:val="00822374"/>
    <w:rsid w:val="00875DE8"/>
    <w:rsid w:val="008D12D2"/>
    <w:rsid w:val="009577A4"/>
    <w:rsid w:val="00992D98"/>
    <w:rsid w:val="00992ED9"/>
    <w:rsid w:val="00A94417"/>
    <w:rsid w:val="00AB3E95"/>
    <w:rsid w:val="00B227D3"/>
    <w:rsid w:val="00B774DE"/>
    <w:rsid w:val="00BC3EA6"/>
    <w:rsid w:val="00BC45B9"/>
    <w:rsid w:val="00C015AB"/>
    <w:rsid w:val="00C26E7E"/>
    <w:rsid w:val="00CC24CD"/>
    <w:rsid w:val="00D70760"/>
    <w:rsid w:val="00DA32B8"/>
    <w:rsid w:val="00DD0150"/>
    <w:rsid w:val="00DD653A"/>
    <w:rsid w:val="00E7183E"/>
    <w:rsid w:val="00E92CD8"/>
    <w:rsid w:val="00E94FF2"/>
    <w:rsid w:val="00F13B64"/>
    <w:rsid w:val="00FB62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B9AB"/>
  <w15:chartTrackingRefBased/>
  <w15:docId w15:val="{E83DB75C-EEDE-47BD-9920-14012D8D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928"/>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03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15AB"/>
    <w:pPr>
      <w:ind w:left="720"/>
      <w:contextualSpacing/>
    </w:pPr>
  </w:style>
  <w:style w:type="character" w:styleId="a5">
    <w:name w:val="Hyperlink"/>
    <w:basedOn w:val="a0"/>
    <w:uiPriority w:val="99"/>
    <w:unhideWhenUsed/>
    <w:rsid w:val="00D70760"/>
    <w:rPr>
      <w:color w:val="0563C1" w:themeColor="hyperlink"/>
      <w:u w:val="single"/>
    </w:rPr>
  </w:style>
  <w:style w:type="character" w:styleId="a6">
    <w:name w:val="Unresolved Mention"/>
    <w:basedOn w:val="a0"/>
    <w:uiPriority w:val="99"/>
    <w:semiHidden/>
    <w:unhideWhenUsed/>
    <w:rsid w:val="00D70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3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y.Buchakov@cadoganpetrole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de9fb-de21-4573-8e46-678495e2ed95">
      <Terms xmlns="http://schemas.microsoft.com/office/infopath/2007/PartnerControls"/>
    </lcf76f155ced4ddcb4097134ff3c332f>
    <TaxCatchAll xmlns="595c9bdc-0569-463c-b7ad-c1751d00a3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8914118E1744A8F1D45895B95704F" ma:contentTypeVersion="16" ma:contentTypeDescription="Create a new document." ma:contentTypeScope="" ma:versionID="d12475409fea7172ad0a92e693c47cd2">
  <xsd:schema xmlns:xsd="http://www.w3.org/2001/XMLSchema" xmlns:xs="http://www.w3.org/2001/XMLSchema" xmlns:p="http://schemas.microsoft.com/office/2006/metadata/properties" xmlns:ns2="5a9de9fb-de21-4573-8e46-678495e2ed95" xmlns:ns3="595c9bdc-0569-463c-b7ad-c1751d00a32f" targetNamespace="http://schemas.microsoft.com/office/2006/metadata/properties" ma:root="true" ma:fieldsID="db201a025eba32ee69e9e548dfa605fd" ns2:_="" ns3:_="">
    <xsd:import namespace="5a9de9fb-de21-4573-8e46-678495e2ed95"/>
    <xsd:import namespace="595c9bdc-0569-463c-b7ad-c1751d00a3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de9fb-de21-4573-8e46-678495e2e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cf2dc7-367e-437b-971e-53934d4cd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c9bdc-0569-463c-b7ad-c1751d00a3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6fb2a8-a04d-4cc6-b2ea-ffc1f7a3f2c1}" ma:internalName="TaxCatchAll" ma:showField="CatchAllData" ma:web="595c9bdc-0569-463c-b7ad-c1751d00a3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23170-C999-4730-A08C-FE5BFAA5B359}">
  <ds:schemaRefs>
    <ds:schemaRef ds:uri="http://schemas.microsoft.com/office/2006/metadata/properties"/>
    <ds:schemaRef ds:uri="http://schemas.microsoft.com/office/infopath/2007/PartnerControls"/>
    <ds:schemaRef ds:uri="5a9de9fb-de21-4573-8e46-678495e2ed95"/>
    <ds:schemaRef ds:uri="595c9bdc-0569-463c-b7ad-c1751d00a32f"/>
  </ds:schemaRefs>
</ds:datastoreItem>
</file>

<file path=customXml/itemProps2.xml><?xml version="1.0" encoding="utf-8"?>
<ds:datastoreItem xmlns:ds="http://schemas.openxmlformats.org/officeDocument/2006/customXml" ds:itemID="{E74D3009-61CE-434A-99EB-693746F1B7A4}">
  <ds:schemaRefs>
    <ds:schemaRef ds:uri="http://schemas.microsoft.com/sharepoint/v3/contenttype/forms"/>
  </ds:schemaRefs>
</ds:datastoreItem>
</file>

<file path=customXml/itemProps3.xml><?xml version="1.0" encoding="utf-8"?>
<ds:datastoreItem xmlns:ds="http://schemas.openxmlformats.org/officeDocument/2006/customXml" ds:itemID="{582A3046-FC88-4FCA-B83B-7AC7FD4B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de9fb-de21-4573-8e46-678495e2ed95"/>
    <ds:schemaRef ds:uri="595c9bdc-0569-463c-b7ad-c1751d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18029</Words>
  <Characters>10278</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Golovlova</dc:creator>
  <cp:keywords/>
  <dc:description/>
  <cp:lastModifiedBy>Yuriy Buchakov</cp:lastModifiedBy>
  <cp:revision>45</cp:revision>
  <dcterms:created xsi:type="dcterms:W3CDTF">2023-09-13T06:54:00Z</dcterms:created>
  <dcterms:modified xsi:type="dcterms:W3CDTF">2024-06-04T08:45:00Z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0x010100E6D8914118E1744A8F1D45895B95704F</vt:lpwstr>
  </property>
</Properties>
</file>